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EE9" w:rsidRDefault="00645EE9" w:rsidP="00B72D9F">
      <w:pPr>
        <w:ind w:left="0" w:firstLine="0"/>
        <w:rPr>
          <w:rFonts w:ascii="Calibri" w:hAnsi="Calibri"/>
        </w:rPr>
        <w:sectPr w:rsidR="00645EE9" w:rsidSect="00B72D9F">
          <w:headerReference w:type="default" r:id="rId11"/>
          <w:footerReference w:type="default" r:id="rId12"/>
          <w:pgSz w:w="12240" w:h="15840"/>
          <w:pgMar w:top="720" w:right="720" w:bottom="720" w:left="720" w:header="576" w:footer="288" w:gutter="0"/>
          <w:cols w:space="708"/>
          <w:docGrid w:linePitch="360"/>
        </w:sectPr>
      </w:pPr>
    </w:p>
    <w:p w:rsidR="00AB7DC1" w:rsidRPr="00B72D9F" w:rsidRDefault="00AB7DC1" w:rsidP="00B72D9F">
      <w:pPr>
        <w:ind w:left="0" w:firstLine="0"/>
        <w:rPr>
          <w:rFonts w:ascii="Calibri" w:hAnsi="Calibri"/>
          <w:sz w:val="40"/>
          <w:szCs w:val="40"/>
        </w:rPr>
      </w:pPr>
      <w:bookmarkStart w:id="0" w:name="_GoBack"/>
      <w:bookmarkEnd w:id="0"/>
      <w:r w:rsidRPr="00B72D9F">
        <w:rPr>
          <w:rFonts w:ascii="Calibri" w:hAnsi="Calibri"/>
        </w:rPr>
        <w:t>PPE requirements will be communicated to employees during the various forms of training.   Workers will be made aware of the PPE they are required to wear, and how to maintain, keep it in good working order and in a sanitary condition.</w:t>
      </w:r>
    </w:p>
    <w:p w:rsidR="00AB7DC1" w:rsidRPr="00B72D9F" w:rsidRDefault="00AB7DC1" w:rsidP="00AB7DC1">
      <w:pPr>
        <w:rPr>
          <w:rFonts w:ascii="Calibri" w:hAnsi="Calibri"/>
        </w:rPr>
      </w:pPr>
      <w:r w:rsidRPr="00B72D9F">
        <w:rPr>
          <w:rFonts w:ascii="Calibri" w:hAnsi="Calibri"/>
        </w:rPr>
        <w:t>Supervisors will enforce PPE requirements and workers will be corrected if they do not follow established PPE requirements or follow them incorrectly.  To ensure workers are corrected if they do not follow established PPE requirements, supervisors will be familiar with the PPE requirements for activities in their area.  Supervisors will refer to the specific PPE requirements as they monitor the work in their area.  Supervisors will not only make note and appropriately discipline employees not following PPE requirements, but supervisors will also correct employees not following the designated PPE requirements.</w:t>
      </w:r>
    </w:p>
    <w:p w:rsidR="00AB7DC1" w:rsidRPr="00B72D9F" w:rsidRDefault="00AB7DC1" w:rsidP="00B72D9F">
      <w:pPr>
        <w:rPr>
          <w:rFonts w:ascii="Calibri" w:hAnsi="Calibri"/>
        </w:rPr>
      </w:pPr>
      <w:r w:rsidRPr="00B72D9F">
        <w:rPr>
          <w:rFonts w:ascii="Calibri" w:hAnsi="Calibri"/>
        </w:rPr>
        <w:t>If a personal protective program is required, workers will receive specific instruction and training in the correct use and maintenance of the equipment</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8" w:type="dxa"/>
          <w:left w:w="103" w:type="dxa"/>
          <w:right w:w="115" w:type="dxa"/>
        </w:tblCellMar>
        <w:tblLook w:val="04A0" w:firstRow="1" w:lastRow="0" w:firstColumn="1" w:lastColumn="0" w:noHBand="0" w:noVBand="1"/>
      </w:tblPr>
      <w:tblGrid>
        <w:gridCol w:w="7518"/>
        <w:gridCol w:w="3272"/>
      </w:tblGrid>
      <w:tr w:rsidR="00AB7DC1" w:rsidRPr="00B72D9F" w:rsidTr="00C71B79">
        <w:trPr>
          <w:trHeight w:val="22"/>
        </w:trPr>
        <w:tc>
          <w:tcPr>
            <w:tcW w:w="5000" w:type="pct"/>
            <w:gridSpan w:val="2"/>
            <w:shd w:val="clear" w:color="auto" w:fill="3CB6CE"/>
            <w:vAlign w:val="center"/>
          </w:tcPr>
          <w:p w:rsidR="00AB7DC1" w:rsidRPr="00B72D9F" w:rsidRDefault="00C71B79" w:rsidP="00C71B79">
            <w:pPr>
              <w:spacing w:after="0" w:line="240" w:lineRule="auto"/>
              <w:ind w:left="0" w:firstLine="0"/>
              <w:rPr>
                <w:rFonts w:ascii="Calibri" w:hAnsi="Calibri"/>
                <w:b/>
              </w:rPr>
            </w:pPr>
            <w:r w:rsidRPr="00B72D9F">
              <w:rPr>
                <w:rFonts w:ascii="Calibri" w:hAnsi="Calibri"/>
                <w:b/>
                <w:color w:val="FFFFFF" w:themeColor="background1"/>
                <w:sz w:val="28"/>
              </w:rPr>
              <w:t>Personal Prot</w:t>
            </w:r>
            <w:r>
              <w:rPr>
                <w:rFonts w:ascii="Calibri" w:hAnsi="Calibri"/>
                <w:b/>
                <w:color w:val="FFFFFF" w:themeColor="background1"/>
                <w:sz w:val="28"/>
              </w:rPr>
              <w:t xml:space="preserve">ective Equipment Procedure </w:t>
            </w:r>
          </w:p>
        </w:tc>
      </w:tr>
      <w:tr w:rsidR="00AB7DC1" w:rsidRPr="00B72D9F" w:rsidTr="003F4BDB">
        <w:trPr>
          <w:trHeight w:val="360"/>
        </w:trPr>
        <w:tc>
          <w:tcPr>
            <w:tcW w:w="3484" w:type="pct"/>
            <w:shd w:val="clear" w:color="auto" w:fill="auto"/>
          </w:tcPr>
          <w:p w:rsidR="00AB7DC1" w:rsidRPr="00B72D9F" w:rsidRDefault="00AB7DC1" w:rsidP="00AD28FA">
            <w:pPr>
              <w:spacing w:after="0" w:line="240" w:lineRule="auto"/>
              <w:ind w:left="0" w:firstLine="0"/>
              <w:rPr>
                <w:rFonts w:ascii="Calibri" w:hAnsi="Calibri"/>
              </w:rPr>
            </w:pPr>
            <w:r w:rsidRPr="00B72D9F">
              <w:rPr>
                <w:rFonts w:ascii="Calibri" w:hAnsi="Calibri"/>
              </w:rPr>
              <w:t>Authorized by:</w:t>
            </w:r>
          </w:p>
        </w:tc>
        <w:tc>
          <w:tcPr>
            <w:tcW w:w="1516" w:type="pct"/>
            <w:shd w:val="clear" w:color="auto" w:fill="auto"/>
          </w:tcPr>
          <w:p w:rsidR="00AB7DC1" w:rsidRPr="00B72D9F" w:rsidRDefault="00AB7DC1" w:rsidP="00AD28FA">
            <w:pPr>
              <w:spacing w:after="0" w:line="240" w:lineRule="auto"/>
              <w:ind w:left="0" w:firstLine="0"/>
              <w:rPr>
                <w:rFonts w:ascii="Calibri" w:hAnsi="Calibri"/>
              </w:rPr>
            </w:pPr>
            <w:r w:rsidRPr="00B72D9F">
              <w:rPr>
                <w:rFonts w:ascii="Calibri" w:hAnsi="Calibri"/>
              </w:rPr>
              <w:t>Release Date:</w:t>
            </w:r>
          </w:p>
        </w:tc>
      </w:tr>
      <w:tr w:rsidR="00AB7DC1" w:rsidRPr="00B72D9F" w:rsidTr="003F4BDB">
        <w:trPr>
          <w:trHeight w:val="360"/>
        </w:trPr>
        <w:tc>
          <w:tcPr>
            <w:tcW w:w="3484" w:type="pct"/>
            <w:shd w:val="clear" w:color="auto" w:fill="auto"/>
          </w:tcPr>
          <w:p w:rsidR="00AB7DC1" w:rsidRPr="00B72D9F" w:rsidRDefault="003F4BDB" w:rsidP="00AD28FA">
            <w:pPr>
              <w:spacing w:after="0" w:line="259" w:lineRule="auto"/>
              <w:ind w:left="0" w:firstLine="0"/>
              <w:rPr>
                <w:rFonts w:ascii="Calibri" w:hAnsi="Calibri"/>
              </w:rPr>
            </w:pPr>
            <w:r>
              <w:rPr>
                <w:rFonts w:ascii="Calibri" w:hAnsi="Calibri"/>
              </w:rPr>
              <w:t>Statement o</w:t>
            </w:r>
            <w:r w:rsidRPr="003F4BDB">
              <w:rPr>
                <w:rFonts w:ascii="Calibri" w:hAnsi="Calibri"/>
              </w:rPr>
              <w:t>f Purpose</w:t>
            </w:r>
            <w:r w:rsidR="00AB7DC1" w:rsidRPr="00B72D9F">
              <w:rPr>
                <w:rFonts w:ascii="Calibri" w:hAnsi="Calibri"/>
                <w:sz w:val="20"/>
              </w:rPr>
              <w:t>:</w:t>
            </w:r>
          </w:p>
        </w:tc>
        <w:tc>
          <w:tcPr>
            <w:tcW w:w="1516" w:type="pct"/>
            <w:shd w:val="clear" w:color="auto" w:fill="auto"/>
          </w:tcPr>
          <w:p w:rsidR="00AB7DC1" w:rsidRPr="00B72D9F" w:rsidRDefault="00AB7DC1" w:rsidP="00AD28FA">
            <w:pPr>
              <w:spacing w:after="0" w:line="259" w:lineRule="auto"/>
              <w:ind w:left="0" w:firstLine="0"/>
              <w:rPr>
                <w:rFonts w:ascii="Calibri" w:hAnsi="Calibri"/>
              </w:rPr>
            </w:pPr>
            <w:r w:rsidRPr="00B72D9F">
              <w:rPr>
                <w:rFonts w:ascii="Calibri" w:hAnsi="Calibri"/>
              </w:rPr>
              <w:t>Revision Date:</w:t>
            </w:r>
          </w:p>
        </w:tc>
      </w:tr>
      <w:tr w:rsidR="00AB7DC1" w:rsidRPr="00B72D9F" w:rsidTr="00C71B79">
        <w:trPr>
          <w:trHeight w:val="2574"/>
        </w:trPr>
        <w:tc>
          <w:tcPr>
            <w:tcW w:w="5000" w:type="pct"/>
            <w:gridSpan w:val="2"/>
          </w:tcPr>
          <w:p w:rsidR="00AB7DC1" w:rsidRPr="00B72D9F" w:rsidRDefault="00AB7DC1" w:rsidP="00B72D9F">
            <w:pPr>
              <w:spacing w:after="61" w:line="239" w:lineRule="auto"/>
              <w:ind w:left="0" w:firstLine="0"/>
              <w:rPr>
                <w:rFonts w:ascii="Calibri" w:hAnsi="Calibri"/>
              </w:rPr>
            </w:pPr>
            <w:r w:rsidRPr="00B72D9F">
              <w:rPr>
                <w:rFonts w:ascii="Calibri" w:hAnsi="Calibri"/>
                <w:sz w:val="20"/>
              </w:rPr>
              <w:t>Having considered many methods of engineering and administrative controls for the hazards in this workplace (listed below), the management of ________________________ has found that none of these are practicable in the circumstances.</w:t>
            </w:r>
          </w:p>
          <w:p w:rsidR="00AB7DC1" w:rsidRPr="00B72D9F" w:rsidRDefault="00AB7DC1" w:rsidP="00B72D9F">
            <w:pPr>
              <w:spacing w:after="42" w:line="259" w:lineRule="auto"/>
              <w:ind w:left="0" w:firstLine="0"/>
              <w:rPr>
                <w:rFonts w:ascii="Calibri" w:hAnsi="Calibri"/>
              </w:rPr>
            </w:pPr>
            <w:r w:rsidRPr="00B72D9F">
              <w:rPr>
                <w:rFonts w:ascii="Calibri" w:hAnsi="Calibri"/>
                <w:sz w:val="20"/>
              </w:rPr>
              <w:t>We will therefore be supplying personal protective equipment (PPE) to limit worker exposure to these hazards.</w:t>
            </w:r>
          </w:p>
          <w:p w:rsidR="00AB7DC1" w:rsidRPr="00B72D9F" w:rsidRDefault="00AB7DC1" w:rsidP="00B72D9F">
            <w:pPr>
              <w:spacing w:after="61" w:line="239" w:lineRule="auto"/>
              <w:ind w:left="0" w:firstLine="0"/>
              <w:rPr>
                <w:rFonts w:ascii="Calibri" w:hAnsi="Calibri"/>
              </w:rPr>
            </w:pPr>
            <w:r w:rsidRPr="00B72D9F">
              <w:rPr>
                <w:rFonts w:ascii="Calibri" w:hAnsi="Calibri"/>
                <w:sz w:val="20"/>
              </w:rPr>
              <w:t>We will provide appropriate storage for this equipment, and maintenance or replacement as necessary. We have developed written procedures for the selection, use, inspection, cleaning, maintenance, and storage of this equipment, and these procedures are available to all workers. Workers will be trained in the correct use and maintenance of the equipment. Our Personal Protective Equipment Program will be reviewed annually for effectiveness, and the reports kept on file.</w:t>
            </w:r>
          </w:p>
          <w:p w:rsidR="00AB7DC1" w:rsidRPr="00B72D9F" w:rsidRDefault="00AB7DC1" w:rsidP="00B72D9F">
            <w:pPr>
              <w:spacing w:after="0" w:line="259" w:lineRule="auto"/>
              <w:ind w:left="0" w:firstLine="0"/>
              <w:rPr>
                <w:rFonts w:ascii="Calibri" w:hAnsi="Calibri"/>
              </w:rPr>
            </w:pPr>
            <w:r w:rsidRPr="00B72D9F">
              <w:rPr>
                <w:rFonts w:ascii="Calibri" w:hAnsi="Calibri"/>
                <w:sz w:val="20"/>
              </w:rPr>
              <w:t xml:space="preserve">We expect that workers will </w:t>
            </w:r>
            <w:proofErr w:type="gramStart"/>
            <w:r w:rsidRPr="00B72D9F">
              <w:rPr>
                <w:rFonts w:ascii="Calibri" w:hAnsi="Calibri"/>
                <w:sz w:val="20"/>
              </w:rPr>
              <w:t>at all times</w:t>
            </w:r>
            <w:proofErr w:type="gramEnd"/>
            <w:r w:rsidRPr="00B72D9F">
              <w:rPr>
                <w:rFonts w:ascii="Calibri" w:hAnsi="Calibri"/>
                <w:sz w:val="20"/>
              </w:rPr>
              <w:t xml:space="preserve"> use their personal protective equipment whenever required to, and in the manner intended. If PPE is not available for use when needed, the supervisor must be notified promptly.</w:t>
            </w:r>
          </w:p>
        </w:tc>
      </w:tr>
    </w:tbl>
    <w:p w:rsidR="00AB7DC1" w:rsidRPr="00B72D9F" w:rsidRDefault="00AB7DC1" w:rsidP="00AB7DC1">
      <w:pPr>
        <w:spacing w:after="0" w:line="259" w:lineRule="auto"/>
        <w:ind w:left="0" w:firstLine="0"/>
        <w:rPr>
          <w:rFonts w:ascii="Calibri" w:hAnsi="Calibri"/>
          <w:sz w:val="24"/>
        </w:rPr>
      </w:pPr>
    </w:p>
    <w:tbl>
      <w:tblPr>
        <w:tblStyle w:val="TableGrid0"/>
        <w:tblW w:w="5000" w:type="pct"/>
        <w:tblLook w:val="04A0" w:firstRow="1" w:lastRow="0" w:firstColumn="1" w:lastColumn="0" w:noHBand="0" w:noVBand="1"/>
      </w:tblPr>
      <w:tblGrid>
        <w:gridCol w:w="4262"/>
        <w:gridCol w:w="6528"/>
      </w:tblGrid>
      <w:tr w:rsidR="00AB7DC1" w:rsidRPr="00B72D9F" w:rsidTr="00B72D9F">
        <w:trPr>
          <w:trHeight w:val="439"/>
        </w:trPr>
        <w:tc>
          <w:tcPr>
            <w:tcW w:w="5000" w:type="pct"/>
            <w:gridSpan w:val="2"/>
            <w:shd w:val="clear" w:color="auto" w:fill="3CB6CE"/>
            <w:vAlign w:val="center"/>
          </w:tcPr>
          <w:p w:rsidR="00AB7DC1" w:rsidRPr="00B72D9F" w:rsidRDefault="00C71B79" w:rsidP="00B72D9F">
            <w:pPr>
              <w:spacing w:after="0" w:line="259" w:lineRule="auto"/>
              <w:ind w:left="0" w:firstLine="0"/>
              <w:rPr>
                <w:rFonts w:ascii="Calibri" w:hAnsi="Calibri"/>
                <w:sz w:val="28"/>
                <w:szCs w:val="24"/>
              </w:rPr>
            </w:pPr>
            <w:r>
              <w:rPr>
                <w:rFonts w:ascii="Calibri" w:hAnsi="Calibri"/>
                <w:b/>
                <w:color w:val="FFFFFF" w:themeColor="background1"/>
                <w:sz w:val="28"/>
                <w:szCs w:val="24"/>
              </w:rPr>
              <w:t>Record o</w:t>
            </w:r>
            <w:r w:rsidR="003F4BDB">
              <w:rPr>
                <w:rFonts w:ascii="Calibri" w:hAnsi="Calibri"/>
                <w:b/>
                <w:color w:val="FFFFFF" w:themeColor="background1"/>
                <w:sz w:val="28"/>
                <w:szCs w:val="24"/>
              </w:rPr>
              <w:t>f Types o</w:t>
            </w:r>
            <w:r w:rsidRPr="00B72D9F">
              <w:rPr>
                <w:rFonts w:ascii="Calibri" w:hAnsi="Calibri"/>
                <w:b/>
                <w:color w:val="FFFFFF" w:themeColor="background1"/>
                <w:sz w:val="28"/>
                <w:szCs w:val="24"/>
              </w:rPr>
              <w:t>f P</w:t>
            </w:r>
            <w:r>
              <w:rPr>
                <w:rFonts w:ascii="Calibri" w:hAnsi="Calibri"/>
                <w:b/>
                <w:color w:val="FFFFFF" w:themeColor="background1"/>
                <w:sz w:val="28"/>
                <w:szCs w:val="24"/>
              </w:rPr>
              <w:t>PE</w:t>
            </w:r>
            <w:r w:rsidRPr="00B72D9F">
              <w:rPr>
                <w:rFonts w:ascii="Calibri" w:hAnsi="Calibri"/>
                <w:b/>
                <w:color w:val="FFFFFF" w:themeColor="background1"/>
                <w:sz w:val="28"/>
                <w:szCs w:val="24"/>
              </w:rPr>
              <w:t xml:space="preserve"> Used </w:t>
            </w:r>
            <w:proofErr w:type="gramStart"/>
            <w:r w:rsidRPr="00B72D9F">
              <w:rPr>
                <w:rFonts w:ascii="Calibri" w:hAnsi="Calibri"/>
                <w:b/>
                <w:color w:val="FFFFFF" w:themeColor="background1"/>
                <w:sz w:val="28"/>
                <w:szCs w:val="24"/>
              </w:rPr>
              <w:t>In</w:t>
            </w:r>
            <w:proofErr w:type="gramEnd"/>
            <w:r w:rsidRPr="00B72D9F">
              <w:rPr>
                <w:rFonts w:ascii="Calibri" w:hAnsi="Calibri"/>
                <w:b/>
                <w:color w:val="FFFFFF" w:themeColor="background1"/>
                <w:sz w:val="28"/>
                <w:szCs w:val="24"/>
              </w:rPr>
              <w:t xml:space="preserve"> This Workplace</w:t>
            </w:r>
          </w:p>
        </w:tc>
      </w:tr>
      <w:tr w:rsidR="00AB7DC1" w:rsidRPr="00B72D9F" w:rsidTr="00B72D9F">
        <w:trPr>
          <w:trHeight w:val="403"/>
        </w:trPr>
        <w:tc>
          <w:tcPr>
            <w:tcW w:w="1975" w:type="pct"/>
            <w:vAlign w:val="center"/>
          </w:tcPr>
          <w:p w:rsidR="00AB7DC1" w:rsidRPr="00B72D9F" w:rsidRDefault="00AB7DC1" w:rsidP="00B72D9F">
            <w:pPr>
              <w:spacing w:after="0" w:line="259" w:lineRule="auto"/>
              <w:ind w:left="8" w:firstLine="0"/>
              <w:rPr>
                <w:rFonts w:ascii="Calibri" w:hAnsi="Calibri"/>
              </w:rPr>
            </w:pPr>
            <w:r w:rsidRPr="00B72D9F">
              <w:rPr>
                <w:rFonts w:ascii="Calibri" w:hAnsi="Calibri"/>
                <w:b/>
              </w:rPr>
              <w:t>Tasks that require PPE</w:t>
            </w:r>
          </w:p>
        </w:tc>
        <w:tc>
          <w:tcPr>
            <w:tcW w:w="3025" w:type="pct"/>
            <w:vAlign w:val="center"/>
          </w:tcPr>
          <w:p w:rsidR="00AB7DC1" w:rsidRPr="00B72D9F" w:rsidRDefault="00AB7DC1" w:rsidP="00B72D9F">
            <w:pPr>
              <w:spacing w:after="0" w:line="259" w:lineRule="auto"/>
              <w:ind w:left="20" w:firstLine="0"/>
              <w:rPr>
                <w:rFonts w:ascii="Calibri" w:hAnsi="Calibri"/>
              </w:rPr>
            </w:pPr>
            <w:r w:rsidRPr="00B72D9F">
              <w:rPr>
                <w:rFonts w:ascii="Calibri" w:hAnsi="Calibri"/>
                <w:b/>
              </w:rPr>
              <w:t>Type of PPE supplied (specifics, respirator type, cartridge type)</w:t>
            </w: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318"/>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sz w:val="20"/>
              </w:rPr>
            </w:pPr>
          </w:p>
        </w:tc>
        <w:tc>
          <w:tcPr>
            <w:tcW w:w="3025" w:type="pct"/>
          </w:tcPr>
          <w:p w:rsidR="00AB7DC1" w:rsidRPr="00B72D9F" w:rsidRDefault="00AB7DC1" w:rsidP="00AD28FA">
            <w:pPr>
              <w:spacing w:after="0" w:line="259" w:lineRule="auto"/>
              <w:ind w:left="5" w:firstLine="0"/>
              <w:rPr>
                <w:rFonts w:ascii="Calibri" w:hAnsi="Calibri"/>
                <w:sz w:val="20"/>
              </w:rPr>
            </w:pPr>
          </w:p>
        </w:tc>
      </w:tr>
      <w:tr w:rsidR="00AB7DC1" w:rsidRPr="00B72D9F" w:rsidTr="00B72D9F">
        <w:trPr>
          <w:trHeight w:val="317"/>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r w:rsidR="00AB7DC1" w:rsidRPr="00B72D9F" w:rsidTr="00B72D9F">
        <w:trPr>
          <w:trHeight w:val="23"/>
        </w:trPr>
        <w:tc>
          <w:tcPr>
            <w:tcW w:w="1975" w:type="pct"/>
          </w:tcPr>
          <w:p w:rsidR="00AB7DC1" w:rsidRPr="00B72D9F" w:rsidRDefault="00AB7DC1" w:rsidP="00AD28FA">
            <w:pPr>
              <w:spacing w:after="0" w:line="259" w:lineRule="auto"/>
              <w:ind w:left="0" w:firstLine="0"/>
              <w:rPr>
                <w:rFonts w:ascii="Calibri" w:hAnsi="Calibri"/>
              </w:rPr>
            </w:pPr>
          </w:p>
        </w:tc>
        <w:tc>
          <w:tcPr>
            <w:tcW w:w="3025" w:type="pct"/>
          </w:tcPr>
          <w:p w:rsidR="00AB7DC1" w:rsidRPr="00B72D9F" w:rsidRDefault="00AB7DC1" w:rsidP="00AD28FA">
            <w:pPr>
              <w:spacing w:after="0" w:line="259" w:lineRule="auto"/>
              <w:ind w:left="5" w:firstLine="0"/>
              <w:rPr>
                <w:rFonts w:ascii="Calibri" w:hAnsi="Calibri"/>
              </w:rPr>
            </w:pPr>
          </w:p>
        </w:tc>
      </w:tr>
    </w:tbl>
    <w:p w:rsidR="004F22EA" w:rsidRPr="00B72D9F" w:rsidRDefault="00645EE9" w:rsidP="00B72D9F">
      <w:pPr>
        <w:ind w:left="0" w:firstLine="0"/>
        <w:rPr>
          <w:rFonts w:ascii="Calibri" w:hAnsi="Calibri"/>
        </w:rPr>
      </w:pPr>
    </w:p>
    <w:sectPr w:rsidR="004F22EA" w:rsidRPr="00B72D9F" w:rsidSect="00645EE9">
      <w:type w:val="continuous"/>
      <w:pgSz w:w="12240" w:h="15840"/>
      <w:pgMar w:top="720" w:right="720" w:bottom="720" w:left="720" w:header="576" w:footer="28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371" w:rsidRDefault="00857371" w:rsidP="00857371">
      <w:pPr>
        <w:spacing w:after="0" w:line="240" w:lineRule="auto"/>
      </w:pPr>
      <w:r>
        <w:separator/>
      </w:r>
    </w:p>
  </w:endnote>
  <w:endnote w:type="continuationSeparator" w:id="0">
    <w:p w:rsidR="00857371" w:rsidRDefault="00857371" w:rsidP="00857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D9F" w:rsidRDefault="00C71B79">
    <w:pPr>
      <w:pStyle w:val="Footer"/>
    </w:pPr>
    <w:r>
      <w:rPr>
        <w:noProof/>
      </w:rPr>
      <w:drawing>
        <wp:inline distT="0" distB="0" distL="0" distR="0">
          <wp:extent cx="6848475" cy="952500"/>
          <wp:effectExtent l="0" t="0" r="9525" b="0"/>
          <wp:docPr id="2" name="Picture 2" descr="C:\Users\RachelZ\AppData\Local\Microsoft\Windows\INetCache\Content.Word\agsafe_footer-proper-size-COR-Disclai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Z\AppData\Local\Microsoft\Windows\INetCache\Content.Word\agsafe_footer-proper-size-COR-Disclaim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952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371" w:rsidRDefault="00857371" w:rsidP="00857371">
      <w:pPr>
        <w:spacing w:after="0" w:line="240" w:lineRule="auto"/>
      </w:pPr>
      <w:r>
        <w:separator/>
      </w:r>
    </w:p>
  </w:footnote>
  <w:footnote w:type="continuationSeparator" w:id="0">
    <w:p w:rsidR="00857371" w:rsidRDefault="00857371" w:rsidP="00857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1B79" w:rsidRPr="00C71B79" w:rsidRDefault="00C71B79" w:rsidP="00C71B79">
    <w:pPr>
      <w:pStyle w:val="Header"/>
      <w:ind w:left="0" w:firstLine="0"/>
      <w:rPr>
        <w:sz w:val="16"/>
        <w:szCs w:val="16"/>
      </w:rPr>
    </w:pPr>
  </w:p>
  <w:tbl>
    <w:tblPr>
      <w:tblStyle w:val="TableGrid0"/>
      <w:tblpPr w:leftFromText="180" w:rightFromText="180" w:vertAnchor="text" w:horzAnchor="margin" w:tblpXSpec="right" w:tblpY="-144"/>
      <w:tblW w:w="871" w:type="pct"/>
      <w:tblLook w:val="04A0" w:firstRow="1" w:lastRow="0" w:firstColumn="1" w:lastColumn="0" w:noHBand="0" w:noVBand="1"/>
    </w:tblPr>
    <w:tblGrid>
      <w:gridCol w:w="1881"/>
    </w:tblGrid>
    <w:tr w:rsidR="00C71B79" w:rsidRPr="00ED4F8E" w:rsidTr="00C71B79">
      <w:trPr>
        <w:trHeight w:val="454"/>
      </w:trPr>
      <w:tc>
        <w:tcPr>
          <w:tcW w:w="5000" w:type="pct"/>
          <w:tcBorders>
            <w:top w:val="nil"/>
            <w:left w:val="nil"/>
            <w:bottom w:val="nil"/>
            <w:right w:val="nil"/>
          </w:tcBorders>
          <w:shd w:val="clear" w:color="auto" w:fill="156570"/>
          <w:vAlign w:val="center"/>
        </w:tcPr>
        <w:p w:rsidR="00C71B79" w:rsidRPr="00ED4F8E" w:rsidRDefault="00C71B79" w:rsidP="00C71B79">
          <w:pPr>
            <w:spacing w:after="0"/>
            <w:jc w:val="center"/>
            <w:rPr>
              <w:rFonts w:ascii="Calibri" w:hAnsi="Calibri"/>
              <w:b/>
              <w:bCs/>
              <w:color w:val="589199"/>
              <w:sz w:val="20"/>
              <w:szCs w:val="40"/>
            </w:rPr>
          </w:pPr>
          <w:r w:rsidRPr="00C71B79">
            <w:rPr>
              <w:rFonts w:ascii="Calibri" w:hAnsi="Calibri"/>
              <w:b/>
              <w:bCs/>
              <w:color w:val="FFFFFF" w:themeColor="background1"/>
              <w:sz w:val="20"/>
              <w:szCs w:val="40"/>
            </w:rPr>
            <w:t>2.LE.2.6-2.</w:t>
          </w:r>
          <w:proofErr w:type="gramStart"/>
          <w:r w:rsidRPr="00C71B79">
            <w:rPr>
              <w:rFonts w:ascii="Calibri" w:hAnsi="Calibri"/>
              <w:b/>
              <w:bCs/>
              <w:color w:val="FFFFFF" w:themeColor="background1"/>
              <w:sz w:val="20"/>
              <w:szCs w:val="40"/>
            </w:rPr>
            <w:t>8.PPEP</w:t>
          </w:r>
          <w:proofErr w:type="gramEnd"/>
          <w:r w:rsidRPr="00C71B79">
            <w:rPr>
              <w:rFonts w:ascii="Calibri" w:hAnsi="Calibri"/>
              <w:b/>
              <w:bCs/>
              <w:color w:val="FFFFFF" w:themeColor="background1"/>
              <w:sz w:val="20"/>
              <w:szCs w:val="40"/>
            </w:rPr>
            <w:t>(1)</w:t>
          </w:r>
        </w:p>
      </w:tc>
    </w:tr>
  </w:tbl>
  <w:sdt>
    <w:sdtPr>
      <w:rPr>
        <w:rFonts w:ascii="Calibri" w:hAnsi="Calibri"/>
        <w:caps/>
        <w:color w:val="7AB800"/>
        <w:sz w:val="21"/>
        <w:szCs w:val="20"/>
      </w:rPr>
      <w:alias w:val="Date"/>
      <w:tag w:val="Date"/>
      <w:id w:val="1273595796"/>
      <w:placeholder>
        <w:docPart w:val="86E65EE28CDC4E9098281BB50123BD20"/>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rsidR="00C71B79" w:rsidRPr="00CD6800" w:rsidRDefault="00C71B79" w:rsidP="00C71B79">
        <w:pPr>
          <w:pStyle w:val="Header"/>
          <w:rPr>
            <w:rFonts w:ascii="Calibri" w:hAnsi="Calibri"/>
            <w:caps/>
            <w:color w:val="7AB800"/>
            <w:szCs w:val="20"/>
          </w:rPr>
        </w:pPr>
        <w:r>
          <w:rPr>
            <w:rFonts w:ascii="Calibri" w:hAnsi="Calibri"/>
            <w:caps/>
            <w:color w:val="7AB800"/>
            <w:sz w:val="21"/>
            <w:szCs w:val="20"/>
          </w:rPr>
          <w:t>Updated: 2017</w:t>
        </w:r>
      </w:p>
    </w:sdtContent>
  </w:sdt>
  <w:p w:rsidR="00B72D9F" w:rsidRPr="00C71B79" w:rsidRDefault="00C71B79" w:rsidP="00C71B79">
    <w:pPr>
      <w:pStyle w:val="Header"/>
      <w:rPr>
        <w:rFonts w:ascii="Calibri" w:hAnsi="Calibri"/>
        <w:caps/>
        <w:color w:val="44546A" w:themeColor="text2"/>
        <w:sz w:val="20"/>
        <w:szCs w:val="20"/>
      </w:rPr>
    </w:pPr>
    <w:r>
      <w:rPr>
        <w:rFonts w:ascii="Calibri" w:hAnsi="Calibri"/>
        <w:b/>
        <w:bCs/>
        <w:color w:val="599098"/>
        <w:sz w:val="40"/>
        <w:szCs w:val="32"/>
      </w:rPr>
      <w:t>Personal Protective Equipment (PPE) Policy</w:t>
    </w:r>
    <w:r w:rsidRPr="00CD6800">
      <w:rPr>
        <w:rFonts w:ascii="Calibri" w:hAnsi="Calibri"/>
        <w:b/>
        <w:bCs/>
        <w:color w:val="599098"/>
        <w:sz w:val="40"/>
        <w:szCs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forms" w:enforcement="1" w:cryptProviderType="rsaAES" w:cryptAlgorithmClass="hash" w:cryptAlgorithmType="typeAny" w:cryptAlgorithmSid="14" w:cryptSpinCount="100000" w:hash="KLNc8WE8C+HRLMPEBUcnSIiMuac/13MMGOlvW/aftvOGIahQxNEDMtgFcE3Qy6ElKyk7eETVYsVFpnP6nnIFqQ==" w:salt="sCeHZLTKIdo3eLnIcF1zY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C1"/>
    <w:rsid w:val="003F4BDB"/>
    <w:rsid w:val="005B3003"/>
    <w:rsid w:val="00645EE9"/>
    <w:rsid w:val="00857371"/>
    <w:rsid w:val="00AB7DC1"/>
    <w:rsid w:val="00B72D9F"/>
    <w:rsid w:val="00C24474"/>
    <w:rsid w:val="00C71B79"/>
    <w:rsid w:val="00EA6728"/>
    <w:rsid w:val="00F637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55E9"/>
  <w15:chartTrackingRefBased/>
  <w15:docId w15:val="{48F8752B-4A0E-444C-A3CA-76ED243D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DC1"/>
    <w:pPr>
      <w:spacing w:after="125" w:line="271" w:lineRule="auto"/>
      <w:ind w:left="10" w:hanging="10"/>
    </w:pPr>
    <w:rPr>
      <w:rFonts w:ascii="Arial" w:eastAsia="Arial" w:hAnsi="Arial" w:cs="Arial"/>
      <w:color w:val="000000"/>
      <w:lang w:eastAsia="en-CA"/>
    </w:rPr>
  </w:style>
  <w:style w:type="paragraph" w:styleId="Heading2">
    <w:name w:val="heading 2"/>
    <w:basedOn w:val="Normal"/>
    <w:next w:val="Normal"/>
    <w:link w:val="Heading2Char"/>
    <w:uiPriority w:val="1"/>
    <w:unhideWhenUsed/>
    <w:qFormat/>
    <w:rsid w:val="00AB7DC1"/>
    <w:pPr>
      <w:shd w:val="clear" w:color="auto" w:fill="3CB6CE"/>
      <w:spacing w:line="451" w:lineRule="exact"/>
      <w:ind w:left="30"/>
      <w:outlineLvl w:val="1"/>
    </w:pPr>
    <w:rPr>
      <w:rFonts w:ascii="Calibri" w:hAnsi="Calibr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AB7DC1"/>
    <w:rPr>
      <w:rFonts w:ascii="Calibri" w:eastAsia="Arial" w:hAnsi="Calibri" w:cs="Arial"/>
      <w:b/>
      <w:color w:val="000000"/>
      <w:sz w:val="28"/>
      <w:szCs w:val="28"/>
      <w:shd w:val="clear" w:color="auto" w:fill="3CB6CE"/>
      <w:lang w:eastAsia="en-CA"/>
    </w:rPr>
  </w:style>
  <w:style w:type="table" w:customStyle="1" w:styleId="TableGrid">
    <w:name w:val="TableGrid"/>
    <w:rsid w:val="00AB7DC1"/>
    <w:pPr>
      <w:spacing w:after="0" w:line="240" w:lineRule="auto"/>
    </w:pPr>
    <w:rPr>
      <w:rFonts w:eastAsiaTheme="minorEastAsia"/>
      <w:lang w:eastAsia="en-CA"/>
    </w:rPr>
    <w:tblPr>
      <w:tblCellMar>
        <w:top w:w="0" w:type="dxa"/>
        <w:left w:w="0" w:type="dxa"/>
        <w:bottom w:w="0" w:type="dxa"/>
        <w:right w:w="0" w:type="dxa"/>
      </w:tblCellMar>
    </w:tblPr>
  </w:style>
  <w:style w:type="table" w:styleId="TableGrid0">
    <w:name w:val="Table Grid"/>
    <w:basedOn w:val="TableNormal"/>
    <w:uiPriority w:val="39"/>
    <w:rsid w:val="00AB7DC1"/>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3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7371"/>
    <w:rPr>
      <w:rFonts w:ascii="Arial" w:eastAsia="Arial" w:hAnsi="Arial" w:cs="Arial"/>
      <w:color w:val="000000"/>
      <w:lang w:eastAsia="en-CA"/>
    </w:rPr>
  </w:style>
  <w:style w:type="paragraph" w:styleId="Footer">
    <w:name w:val="footer"/>
    <w:basedOn w:val="Normal"/>
    <w:link w:val="FooterChar"/>
    <w:uiPriority w:val="99"/>
    <w:unhideWhenUsed/>
    <w:rsid w:val="008573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7371"/>
    <w:rPr>
      <w:rFonts w:ascii="Arial" w:eastAsia="Arial" w:hAnsi="Arial" w:cs="Arial"/>
      <w:color w:val="000000"/>
      <w:lang w:eastAsia="en-CA"/>
    </w:rPr>
  </w:style>
  <w:style w:type="character" w:styleId="PlaceholderText">
    <w:name w:val="Placeholder Text"/>
    <w:basedOn w:val="DefaultParagraphFont"/>
    <w:uiPriority w:val="99"/>
    <w:semiHidden/>
    <w:rsid w:val="00C71B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E65EE28CDC4E9098281BB50123BD20"/>
        <w:category>
          <w:name w:val="General"/>
          <w:gallery w:val="placeholder"/>
        </w:category>
        <w:types>
          <w:type w:val="bbPlcHdr"/>
        </w:types>
        <w:behaviors>
          <w:behavior w:val="content"/>
        </w:behaviors>
        <w:guid w:val="{AA978926-76CA-4596-BCDA-F8B0B02B0AA6}"/>
      </w:docPartPr>
      <w:docPartBody>
        <w:p w:rsidR="00AC3E59" w:rsidRDefault="00F628C7" w:rsidP="00F628C7">
          <w:pPr>
            <w:pStyle w:val="86E65EE28CDC4E9098281BB50123BD20"/>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8C7"/>
    <w:rsid w:val="00AC3E59"/>
    <w:rsid w:val="00F628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8C7"/>
    <w:rPr>
      <w:color w:val="808080"/>
    </w:rPr>
  </w:style>
  <w:style w:type="paragraph" w:customStyle="1" w:styleId="86E65EE28CDC4E9098281BB50123BD20">
    <w:name w:val="86E65EE28CDC4E9098281BB50123BD20"/>
    <w:rsid w:val="00F62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Updated: 2017</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747465DC9B0E4E9F6D929835E86F4D" ma:contentTypeVersion="0" ma:contentTypeDescription="Create a new document." ma:contentTypeScope="" ma:versionID="7a9d802839487532559b0dad12fd26d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63999F-AAA0-4107-A4B9-C866FB32CD34}">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0D305D57-D70A-4CB8-BA87-EC8D7A98C546}">
  <ds:schemaRefs>
    <ds:schemaRef ds:uri="http://schemas.microsoft.com/sharepoint/v3/contenttype/forms"/>
  </ds:schemaRefs>
</ds:datastoreItem>
</file>

<file path=customXml/itemProps4.xml><?xml version="1.0" encoding="utf-8"?>
<ds:datastoreItem xmlns:ds="http://schemas.openxmlformats.org/officeDocument/2006/customXml" ds:itemID="{527E5DDC-6CCA-4190-B9A8-E43989ED9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8F4A6A1-1A11-420E-9418-7EA51CE9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Kerr</dc:creator>
  <cp:keywords/>
  <dc:description/>
  <cp:lastModifiedBy>Rachel Ziegler</cp:lastModifiedBy>
  <cp:revision>7</cp:revision>
  <dcterms:created xsi:type="dcterms:W3CDTF">2017-08-11T21:46:00Z</dcterms:created>
  <dcterms:modified xsi:type="dcterms:W3CDTF">2017-09-12T15:53:00Z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0x0101000C747465DC9B0E4E9F6D929835E86F4D</vt:lpwstr>
  </property>
</Properties>
</file>