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F792" w14:textId="77777777" w:rsidR="00716E6C" w:rsidRDefault="00716E6C" w:rsidP="009B2A83">
      <w:pPr>
        <w:spacing w:after="0"/>
        <w:sectPr w:rsidR="00716E6C" w:rsidSect="006A5E19">
          <w:headerReference w:type="default" r:id="rId7"/>
          <w:footerReference w:type="default" r:id="rId8"/>
          <w:headerReference w:type="first" r:id="rId9"/>
          <w:footerReference w:type="first" r:id="rId10"/>
          <w:pgSz w:w="12240" w:h="15840"/>
          <w:pgMar w:top="720" w:right="1080" w:bottom="720" w:left="1080" w:header="708" w:footer="432" w:gutter="0"/>
          <w:cols w:space="708"/>
          <w:formProt w:val="0"/>
          <w:titlePg/>
          <w:docGrid w:linePitch="360"/>
        </w:sectPr>
      </w:pPr>
    </w:p>
    <w:p w14:paraId="44636472" w14:textId="03845EE4" w:rsidR="00700D91" w:rsidRDefault="00700D91" w:rsidP="009B2A83">
      <w:pPr>
        <w:spacing w:after="0"/>
      </w:pPr>
      <w:r>
        <w:t xml:space="preserve">Ownership of livestock is often established </w:t>
      </w:r>
      <w:proofErr w:type="gramStart"/>
      <w:r>
        <w:t>by the use of</w:t>
      </w:r>
      <w:proofErr w:type="gramEnd"/>
      <w:r>
        <w:t xml:space="preserve"> a branding iron. Traditionally, fire-heated branding irons were used to uniquely mark identification on the flank of livestock. </w:t>
      </w:r>
      <w:proofErr w:type="gramStart"/>
      <w:r>
        <w:t>At the present time</w:t>
      </w:r>
      <w:proofErr w:type="gramEnd"/>
      <w:r>
        <w:t xml:space="preserve">, the popularity of electric branding irons has increased because of the greater availability of electricity and convenience of not have to provide a thermal source to warm a fire-heated branding iron. </w:t>
      </w:r>
    </w:p>
    <w:p w14:paraId="78B42DE1" w14:textId="77777777" w:rsidR="009B2A83" w:rsidRDefault="009B2A83" w:rsidP="009B2A83">
      <w:pPr>
        <w:spacing w:after="0"/>
      </w:pPr>
    </w:p>
    <w:p w14:paraId="34114B92" w14:textId="77777777" w:rsidR="00700D91" w:rsidRPr="009B2A83" w:rsidRDefault="00700D91" w:rsidP="009B2A83">
      <w:pPr>
        <w:spacing w:after="0"/>
        <w:rPr>
          <w:b/>
          <w:color w:val="3CB6CE"/>
          <w:sz w:val="24"/>
          <w:u w:val="single"/>
        </w:rPr>
      </w:pPr>
      <w:r w:rsidRPr="009B2A83">
        <w:rPr>
          <w:b/>
          <w:color w:val="3CB6CE"/>
          <w:sz w:val="24"/>
          <w:u w:val="single"/>
        </w:rPr>
        <w:t xml:space="preserve">Pre-Use Activities </w:t>
      </w:r>
    </w:p>
    <w:p w14:paraId="168CF7EF" w14:textId="77777777" w:rsidR="00700D91" w:rsidRDefault="00700D91" w:rsidP="009B2A83">
      <w:pPr>
        <w:pStyle w:val="ListParagraph"/>
        <w:numPr>
          <w:ilvl w:val="0"/>
          <w:numId w:val="1"/>
        </w:numPr>
        <w:spacing w:after="0"/>
      </w:pPr>
      <w:r>
        <w:t xml:space="preserve"> Thoroughly review and understand information provided in the branding iron operator</w:t>
      </w:r>
      <w:r w:rsidRPr="00F3053D">
        <w:rPr>
          <w:rFonts w:ascii="Calibri" w:hAnsi="Calibri" w:cs="Calibri"/>
        </w:rPr>
        <w:t>’</w:t>
      </w:r>
      <w:r>
        <w:t xml:space="preserve">s manual with </w:t>
      </w:r>
      <w:proofErr w:type="gramStart"/>
      <w:r>
        <w:t>particular attention</w:t>
      </w:r>
      <w:proofErr w:type="gramEnd"/>
      <w:r>
        <w:t xml:space="preserve"> given to descriptions of safety procedures. </w:t>
      </w:r>
    </w:p>
    <w:p w14:paraId="391041C6" w14:textId="77777777" w:rsidR="00700D91" w:rsidRDefault="00700D91" w:rsidP="009B2A83">
      <w:pPr>
        <w:pStyle w:val="ListParagraph"/>
        <w:numPr>
          <w:ilvl w:val="0"/>
          <w:numId w:val="1"/>
        </w:numPr>
        <w:spacing w:after="0"/>
      </w:pPr>
      <w:r>
        <w:t xml:space="preserve"> Before using, always inspect the branding iron for damage or disrepair. For an electric branding iron, inspect the electrical cord and plug for defects.</w:t>
      </w:r>
    </w:p>
    <w:p w14:paraId="3FB81A61" w14:textId="77777777" w:rsidR="00700D91" w:rsidRDefault="00700D91" w:rsidP="009B2A83">
      <w:pPr>
        <w:pStyle w:val="ListParagraph"/>
        <w:numPr>
          <w:ilvl w:val="0"/>
          <w:numId w:val="1"/>
        </w:numPr>
        <w:spacing w:after="0"/>
      </w:pPr>
      <w:r>
        <w:t xml:space="preserve"> If a branding iron fails the pre-use inspection, notify your supervisor and remove the branding iron from service by attaching a red tag that states “DO NOT USE.” Complete red tag with appropriate information.  </w:t>
      </w:r>
    </w:p>
    <w:p w14:paraId="14D8BFBA" w14:textId="77777777" w:rsidR="00700D91" w:rsidRDefault="00700D91" w:rsidP="009B2A83">
      <w:pPr>
        <w:pStyle w:val="ListParagraph"/>
        <w:numPr>
          <w:ilvl w:val="0"/>
          <w:numId w:val="1"/>
        </w:numPr>
        <w:spacing w:after="0"/>
      </w:pPr>
      <w:r>
        <w:t>Plan out your branding, know what job will be performed by what individual and ensure that they are familiar with the task, have been adequately trained and that they are capable of the job asked of them.</w:t>
      </w:r>
    </w:p>
    <w:p w14:paraId="5A3FF6CB" w14:textId="77777777" w:rsidR="00700D91" w:rsidRDefault="00700D91" w:rsidP="009B2A83">
      <w:pPr>
        <w:pStyle w:val="ListParagraph"/>
        <w:numPr>
          <w:ilvl w:val="0"/>
          <w:numId w:val="1"/>
        </w:numPr>
        <w:spacing w:after="0"/>
      </w:pPr>
      <w:r>
        <w:t>Have first aid kits available and first aid attendants identified to branding party</w:t>
      </w:r>
    </w:p>
    <w:p w14:paraId="62EBBABC" w14:textId="77777777" w:rsidR="00700D91" w:rsidRDefault="00700D91" w:rsidP="009B2A83">
      <w:pPr>
        <w:pStyle w:val="ListParagraph"/>
        <w:numPr>
          <w:ilvl w:val="0"/>
          <w:numId w:val="1"/>
        </w:numPr>
        <w:spacing w:after="0"/>
      </w:pPr>
      <w:r>
        <w:t xml:space="preserve">Ensure fire suppression is immediately available at the site and persons </w:t>
      </w:r>
      <w:proofErr w:type="gramStart"/>
      <w:r>
        <w:t>in the vicinity of</w:t>
      </w:r>
      <w:proofErr w:type="gramEnd"/>
      <w:r>
        <w:t xml:space="preserve"> hot irons are aware of fire suppression methods</w:t>
      </w:r>
    </w:p>
    <w:p w14:paraId="0867BB35" w14:textId="77777777" w:rsidR="00700D91" w:rsidRDefault="00700D91" w:rsidP="009B2A83">
      <w:pPr>
        <w:pStyle w:val="ListParagraph"/>
        <w:numPr>
          <w:ilvl w:val="0"/>
          <w:numId w:val="1"/>
        </w:numPr>
        <w:spacing w:after="0"/>
      </w:pPr>
      <w:r>
        <w:t>Ensure facility is ready to receive cattle, pens, chutes squeezes, ground tethers, gates are all in good working order</w:t>
      </w:r>
    </w:p>
    <w:p w14:paraId="0E858BDE" w14:textId="77777777" w:rsidR="00700D91" w:rsidRDefault="00700D91" w:rsidP="009B2A83">
      <w:pPr>
        <w:pStyle w:val="ListParagraph"/>
        <w:numPr>
          <w:ilvl w:val="0"/>
          <w:numId w:val="1"/>
        </w:numPr>
        <w:spacing w:after="0"/>
      </w:pPr>
      <w:r>
        <w:t xml:space="preserve">If working from horseback ensure that the horse is ready for the job, the persons roping </w:t>
      </w:r>
      <w:proofErr w:type="gramStart"/>
      <w:r>
        <w:t>are</w:t>
      </w:r>
      <w:proofErr w:type="gramEnd"/>
      <w:r>
        <w:t xml:space="preserve"> aware of the procedure to follow and that the ground crew know where the horseback workers will be</w:t>
      </w:r>
    </w:p>
    <w:p w14:paraId="34536C30" w14:textId="77777777" w:rsidR="00700D91" w:rsidRDefault="00700D91" w:rsidP="009B2A83">
      <w:pPr>
        <w:pStyle w:val="ListParagraph"/>
        <w:numPr>
          <w:ilvl w:val="0"/>
          <w:numId w:val="1"/>
        </w:numPr>
        <w:spacing w:after="0"/>
      </w:pPr>
      <w:r>
        <w:t xml:space="preserve">If you have multiple </w:t>
      </w:r>
      <w:proofErr w:type="gramStart"/>
      <w:r>
        <w:t>ropers</w:t>
      </w:r>
      <w:proofErr w:type="gramEnd"/>
      <w:r>
        <w:t xml:space="preserve"> ensure that they know their path to the ground crew or tether and avoid too many ropers in too small an area.</w:t>
      </w:r>
    </w:p>
    <w:p w14:paraId="7F6A2B2D" w14:textId="77777777" w:rsidR="00700D91" w:rsidRDefault="00700D91" w:rsidP="009B2A83">
      <w:pPr>
        <w:pStyle w:val="ListParagraph"/>
        <w:numPr>
          <w:ilvl w:val="0"/>
          <w:numId w:val="1"/>
        </w:numPr>
        <w:spacing w:after="0"/>
      </w:pPr>
      <w:r>
        <w:t>Ensure area for castration, dehorning, or banding and related supplies are readily available and accessible with a minimal amount of movement to obtain required items</w:t>
      </w:r>
    </w:p>
    <w:p w14:paraId="270750F7" w14:textId="77777777" w:rsidR="00700D91" w:rsidRDefault="00700D91" w:rsidP="009B2A83">
      <w:pPr>
        <w:pStyle w:val="ListParagraph"/>
        <w:numPr>
          <w:ilvl w:val="0"/>
          <w:numId w:val="1"/>
        </w:numPr>
        <w:spacing w:after="0"/>
      </w:pPr>
      <w:r>
        <w:t>Remove all tripping hazards in the work area</w:t>
      </w:r>
    </w:p>
    <w:p w14:paraId="5EB9D1B2" w14:textId="77777777" w:rsidR="00700D91" w:rsidRDefault="00700D91" w:rsidP="009B2A83">
      <w:pPr>
        <w:pStyle w:val="ListParagraph"/>
        <w:numPr>
          <w:ilvl w:val="0"/>
          <w:numId w:val="1"/>
        </w:numPr>
        <w:spacing w:after="0"/>
      </w:pPr>
      <w:r>
        <w:t xml:space="preserve">Ensure that squeezes are operated by trained individual, </w:t>
      </w:r>
    </w:p>
    <w:p w14:paraId="19AE7BD3" w14:textId="77777777" w:rsidR="00700D91" w:rsidRDefault="00700D91" w:rsidP="009B2A83">
      <w:pPr>
        <w:pStyle w:val="ListParagraph"/>
        <w:numPr>
          <w:ilvl w:val="0"/>
          <w:numId w:val="1"/>
        </w:numPr>
        <w:spacing w:after="0"/>
      </w:pPr>
      <w:r>
        <w:t xml:space="preserve">Ensure all squeeze levers </w:t>
      </w:r>
      <w:r w:rsidR="00F3053D">
        <w:t xml:space="preserve">and head gate parts </w:t>
      </w:r>
      <w:r>
        <w:t xml:space="preserve">are </w:t>
      </w:r>
      <w:r w:rsidR="00F3053D">
        <w:t xml:space="preserve">working well and are </w:t>
      </w:r>
      <w:r>
        <w:t xml:space="preserve">locking into place to avoid </w:t>
      </w:r>
      <w:r w:rsidR="00F3053D">
        <w:t>unintended release of handle or animal.</w:t>
      </w:r>
    </w:p>
    <w:p w14:paraId="40335053" w14:textId="47A36316" w:rsidR="00B14536" w:rsidRDefault="00F3053D" w:rsidP="009B2A83">
      <w:pPr>
        <w:pStyle w:val="ListParagraph"/>
        <w:numPr>
          <w:ilvl w:val="0"/>
          <w:numId w:val="1"/>
        </w:numPr>
        <w:spacing w:after="0"/>
      </w:pPr>
      <w:r>
        <w:t>Ensure you have obtained available or required insurance coverage for additional workers</w:t>
      </w:r>
    </w:p>
    <w:p w14:paraId="7942BF41" w14:textId="0A90D795" w:rsidR="009B2A83" w:rsidRDefault="009B2A83" w:rsidP="009B2A83">
      <w:pPr>
        <w:spacing w:after="0"/>
        <w:rPr>
          <w:b/>
        </w:rPr>
      </w:pPr>
    </w:p>
    <w:p w14:paraId="60195A4F" w14:textId="77777777" w:rsidR="00A46350" w:rsidRDefault="00A46350" w:rsidP="009B2A83">
      <w:pPr>
        <w:spacing w:after="0"/>
        <w:rPr>
          <w:b/>
        </w:rPr>
      </w:pPr>
    </w:p>
    <w:p w14:paraId="10C58D3E" w14:textId="77777777" w:rsidR="00A46350" w:rsidRDefault="00A46350" w:rsidP="009B2A83">
      <w:pPr>
        <w:spacing w:after="0"/>
        <w:rPr>
          <w:b/>
          <w:color w:val="3CB6CE"/>
          <w:sz w:val="24"/>
          <w:u w:val="single"/>
        </w:rPr>
      </w:pPr>
    </w:p>
    <w:p w14:paraId="1ED20970" w14:textId="77777777" w:rsidR="00A46350" w:rsidRDefault="00A46350" w:rsidP="009B2A83">
      <w:pPr>
        <w:spacing w:after="0"/>
        <w:rPr>
          <w:b/>
          <w:color w:val="3CB6CE"/>
          <w:sz w:val="24"/>
          <w:u w:val="single"/>
        </w:rPr>
      </w:pPr>
    </w:p>
    <w:p w14:paraId="6513FC99" w14:textId="77777777" w:rsidR="00A46350" w:rsidRDefault="00A46350" w:rsidP="009B2A83">
      <w:pPr>
        <w:spacing w:after="0"/>
        <w:rPr>
          <w:b/>
          <w:color w:val="3CB6CE"/>
          <w:sz w:val="24"/>
          <w:u w:val="single"/>
        </w:rPr>
      </w:pPr>
    </w:p>
    <w:p w14:paraId="0DE75D35" w14:textId="77777777" w:rsidR="00A46350" w:rsidRDefault="00A46350" w:rsidP="009B2A83">
      <w:pPr>
        <w:spacing w:after="0"/>
        <w:rPr>
          <w:b/>
          <w:color w:val="3CB6CE"/>
          <w:sz w:val="24"/>
          <w:u w:val="single"/>
        </w:rPr>
      </w:pPr>
    </w:p>
    <w:p w14:paraId="239D47D2" w14:textId="77777777" w:rsidR="00A46350" w:rsidRDefault="00A46350" w:rsidP="009B2A83">
      <w:pPr>
        <w:spacing w:after="0"/>
        <w:rPr>
          <w:b/>
          <w:color w:val="3CB6CE"/>
          <w:sz w:val="24"/>
          <w:u w:val="single"/>
        </w:rPr>
      </w:pPr>
    </w:p>
    <w:p w14:paraId="14CBE0E3" w14:textId="77777777" w:rsidR="00A46350" w:rsidRDefault="00A46350" w:rsidP="009B2A83">
      <w:pPr>
        <w:spacing w:after="0"/>
        <w:rPr>
          <w:b/>
          <w:color w:val="3CB6CE"/>
          <w:sz w:val="24"/>
          <w:u w:val="single"/>
        </w:rPr>
      </w:pPr>
    </w:p>
    <w:p w14:paraId="3627DF95" w14:textId="77777777" w:rsidR="00A46350" w:rsidRDefault="00A46350" w:rsidP="009B2A83">
      <w:pPr>
        <w:spacing w:after="0"/>
        <w:rPr>
          <w:b/>
          <w:color w:val="3CB6CE"/>
          <w:sz w:val="24"/>
          <w:u w:val="single"/>
        </w:rPr>
      </w:pPr>
    </w:p>
    <w:p w14:paraId="58F5553D" w14:textId="77777777" w:rsidR="00A46350" w:rsidRDefault="00A46350" w:rsidP="009B2A83">
      <w:pPr>
        <w:spacing w:after="0"/>
        <w:rPr>
          <w:b/>
          <w:color w:val="3CB6CE"/>
          <w:sz w:val="24"/>
          <w:u w:val="single"/>
        </w:rPr>
      </w:pPr>
    </w:p>
    <w:p w14:paraId="064FC821" w14:textId="77777777" w:rsidR="00A46350" w:rsidRDefault="00A46350" w:rsidP="009B2A83">
      <w:pPr>
        <w:spacing w:after="0"/>
        <w:rPr>
          <w:b/>
          <w:color w:val="3CB6CE"/>
          <w:sz w:val="24"/>
          <w:u w:val="single"/>
        </w:rPr>
      </w:pPr>
    </w:p>
    <w:p w14:paraId="5B7891EA" w14:textId="77777777" w:rsidR="00A46350" w:rsidRDefault="00A46350" w:rsidP="009B2A83">
      <w:pPr>
        <w:spacing w:after="0"/>
        <w:rPr>
          <w:b/>
          <w:color w:val="3CB6CE"/>
          <w:sz w:val="24"/>
          <w:u w:val="single"/>
        </w:rPr>
      </w:pPr>
    </w:p>
    <w:p w14:paraId="12957495" w14:textId="77777777" w:rsidR="00A46350" w:rsidRDefault="00A46350" w:rsidP="009B2A83">
      <w:pPr>
        <w:spacing w:after="0"/>
        <w:rPr>
          <w:b/>
          <w:color w:val="3CB6CE"/>
          <w:sz w:val="24"/>
          <w:u w:val="single"/>
        </w:rPr>
      </w:pPr>
    </w:p>
    <w:p w14:paraId="76ED6A1C" w14:textId="77777777" w:rsidR="00A46350" w:rsidRDefault="00A46350" w:rsidP="009B2A83">
      <w:pPr>
        <w:spacing w:after="0"/>
        <w:rPr>
          <w:b/>
          <w:color w:val="3CB6CE"/>
          <w:sz w:val="24"/>
          <w:u w:val="single"/>
        </w:rPr>
      </w:pPr>
    </w:p>
    <w:p w14:paraId="0B9D4E02" w14:textId="5845557C" w:rsidR="00700D91" w:rsidRPr="009B2A83" w:rsidRDefault="00700D91" w:rsidP="009B2A83">
      <w:pPr>
        <w:spacing w:after="0"/>
        <w:rPr>
          <w:b/>
          <w:color w:val="3CB6CE"/>
          <w:sz w:val="24"/>
          <w:u w:val="single"/>
        </w:rPr>
      </w:pPr>
      <w:r w:rsidRPr="009B2A83">
        <w:rPr>
          <w:b/>
          <w:color w:val="3CB6CE"/>
          <w:sz w:val="24"/>
          <w:u w:val="single"/>
        </w:rPr>
        <w:t>Operating Precautions</w:t>
      </w:r>
    </w:p>
    <w:p w14:paraId="2CC64BA4" w14:textId="46787D7E" w:rsidR="00700D91" w:rsidRDefault="00700D91" w:rsidP="009B2A83">
      <w:pPr>
        <w:pStyle w:val="ListParagraph"/>
        <w:numPr>
          <w:ilvl w:val="0"/>
          <w:numId w:val="1"/>
        </w:numPr>
        <w:spacing w:after="0"/>
      </w:pPr>
      <w:r>
        <w:t xml:space="preserve">As necessary, wear boots, gloves, long pants, and eye and head protection when conducting livestock branding operations. </w:t>
      </w:r>
    </w:p>
    <w:p w14:paraId="4E508CCC" w14:textId="2C07E8BE" w:rsidR="00700D91" w:rsidRDefault="00700D91" w:rsidP="009B2A83">
      <w:pPr>
        <w:pStyle w:val="ListParagraph"/>
        <w:numPr>
          <w:ilvl w:val="0"/>
          <w:numId w:val="1"/>
        </w:numPr>
        <w:spacing w:after="0"/>
      </w:pPr>
      <w:r>
        <w:t xml:space="preserve">Do not wear loose clothing or jewelry </w:t>
      </w:r>
      <w:proofErr w:type="gramStart"/>
      <w:r>
        <w:t>in the vicinity of</w:t>
      </w:r>
      <w:proofErr w:type="gramEnd"/>
      <w:r>
        <w:t xml:space="preserve"> livestock branding operations. Tie back long hair or wear under a cap or hard hat.</w:t>
      </w:r>
    </w:p>
    <w:p w14:paraId="03364D1F" w14:textId="77A264F4" w:rsidR="00700D91" w:rsidRDefault="00700D91" w:rsidP="009B2A83">
      <w:pPr>
        <w:pStyle w:val="ListParagraph"/>
        <w:numPr>
          <w:ilvl w:val="0"/>
          <w:numId w:val="1"/>
        </w:numPr>
        <w:spacing w:after="0"/>
      </w:pPr>
      <w:r>
        <w:t xml:space="preserve">Prior to branding, clip long livestock hair in the target branding area. </w:t>
      </w:r>
    </w:p>
    <w:p w14:paraId="55395E06" w14:textId="50F59001" w:rsidR="00700D91" w:rsidRDefault="00700D91" w:rsidP="009B2A83">
      <w:pPr>
        <w:pStyle w:val="ListParagraph"/>
        <w:numPr>
          <w:ilvl w:val="0"/>
          <w:numId w:val="1"/>
        </w:numPr>
        <w:spacing w:after="0"/>
      </w:pPr>
      <w:r>
        <w:t xml:space="preserve">Never conduct electric branding in wet conditions or while you or the animal are standing in mud or water.   </w:t>
      </w:r>
    </w:p>
    <w:p w14:paraId="14D8FC21" w14:textId="3B1FE088" w:rsidR="00700D91" w:rsidRDefault="00700D91" w:rsidP="009B2A83">
      <w:pPr>
        <w:pStyle w:val="ListParagraph"/>
        <w:numPr>
          <w:ilvl w:val="0"/>
          <w:numId w:val="1"/>
        </w:numPr>
        <w:spacing w:after="0"/>
      </w:pPr>
      <w:r>
        <w:t>Use moderate pressure when applying a branding iron. Apply the branding iron about 10 seconds until the animal</w:t>
      </w:r>
      <w:r w:rsidRPr="00F3053D">
        <w:rPr>
          <w:rFonts w:ascii="Calibri" w:hAnsi="Calibri" w:cs="Calibri"/>
        </w:rPr>
        <w:t>’</w:t>
      </w:r>
      <w:r>
        <w:t>s skin turns a dark coppery color.</w:t>
      </w:r>
    </w:p>
    <w:p w14:paraId="634D3057" w14:textId="77777777" w:rsidR="00700D91" w:rsidRDefault="00700D91" w:rsidP="009B2A83">
      <w:pPr>
        <w:pStyle w:val="ListParagraph"/>
        <w:numPr>
          <w:ilvl w:val="0"/>
          <w:numId w:val="1"/>
        </w:numPr>
        <w:spacing w:after="0"/>
      </w:pPr>
      <w:r>
        <w:t>Always set a heated branding iron on a stand or clean non-thermal conductive or non- flammable surface.</w:t>
      </w:r>
    </w:p>
    <w:p w14:paraId="234455D8" w14:textId="41D59E1F" w:rsidR="00700D91" w:rsidRDefault="00700D91" w:rsidP="009B2A83">
      <w:pPr>
        <w:pStyle w:val="ListParagraph"/>
        <w:numPr>
          <w:ilvl w:val="0"/>
          <w:numId w:val="1"/>
        </w:numPr>
        <w:spacing w:after="0"/>
      </w:pPr>
      <w:r>
        <w:t xml:space="preserve">Never set an electric branding iron in dirt or other substances that may cause it to overheat. </w:t>
      </w:r>
    </w:p>
    <w:p w14:paraId="0F9E09F3" w14:textId="62BB2DB7" w:rsidR="00700D91" w:rsidRDefault="00700D91" w:rsidP="009B2A83">
      <w:pPr>
        <w:pStyle w:val="ListParagraph"/>
        <w:numPr>
          <w:ilvl w:val="0"/>
          <w:numId w:val="1"/>
        </w:numPr>
        <w:spacing w:after="0"/>
      </w:pPr>
      <w:r>
        <w:t xml:space="preserve">Avoid startling or spooking cattle during branding operations. </w:t>
      </w:r>
    </w:p>
    <w:p w14:paraId="3CF077E2" w14:textId="70074A52" w:rsidR="00700D91" w:rsidRDefault="00700D91" w:rsidP="009B2A83">
      <w:pPr>
        <w:pStyle w:val="ListParagraph"/>
        <w:numPr>
          <w:ilvl w:val="0"/>
          <w:numId w:val="1"/>
        </w:numPr>
        <w:spacing w:after="0"/>
      </w:pPr>
      <w:r>
        <w:t xml:space="preserve">Be alert and aware of potential sudden changes in conditions when handling livestock. </w:t>
      </w:r>
    </w:p>
    <w:p w14:paraId="7033F350" w14:textId="4087EB91" w:rsidR="00700D91" w:rsidRDefault="00700D91" w:rsidP="009B2A83">
      <w:pPr>
        <w:pStyle w:val="ListParagraph"/>
        <w:numPr>
          <w:ilvl w:val="0"/>
          <w:numId w:val="1"/>
        </w:numPr>
        <w:spacing w:after="0"/>
      </w:pPr>
      <w:r>
        <w:t>Always utilize good animal husbandry practices when handling livestock.</w:t>
      </w:r>
    </w:p>
    <w:p w14:paraId="140A3894" w14:textId="3964EDE5" w:rsidR="00700D91" w:rsidRDefault="00700D91" w:rsidP="009B2A83">
      <w:pPr>
        <w:pStyle w:val="ListParagraph"/>
        <w:numPr>
          <w:ilvl w:val="0"/>
          <w:numId w:val="1"/>
        </w:numPr>
        <w:spacing w:after="0"/>
      </w:pPr>
      <w:r>
        <w:t xml:space="preserve">If an electric shock is experienced when using an electric branding iron, immediately discontinue use of the iron.   </w:t>
      </w:r>
    </w:p>
    <w:p w14:paraId="67294A9F" w14:textId="77777777" w:rsidR="00700D91" w:rsidRDefault="00700D91" w:rsidP="009B2A83">
      <w:pPr>
        <w:pStyle w:val="ListParagraph"/>
        <w:numPr>
          <w:ilvl w:val="0"/>
          <w:numId w:val="1"/>
        </w:numPr>
        <w:spacing w:after="0"/>
      </w:pPr>
      <w:r>
        <w:t>Use caution if castrating with a knife, allow the operator plenty of room to move and cut</w:t>
      </w:r>
      <w:r w:rsidR="00F3053D">
        <w:t xml:space="preserve"> stay focused when viable use protective gloves</w:t>
      </w:r>
    </w:p>
    <w:p w14:paraId="3620B331" w14:textId="77777777" w:rsidR="00700D91" w:rsidRPr="00A46350" w:rsidRDefault="00700D91" w:rsidP="009B2A83">
      <w:pPr>
        <w:spacing w:after="0"/>
      </w:pPr>
    </w:p>
    <w:p w14:paraId="21F678DB" w14:textId="77777777" w:rsidR="00F801F0" w:rsidRPr="00A46350" w:rsidRDefault="00F801F0" w:rsidP="009B2A83">
      <w:pPr>
        <w:spacing w:after="0" w:line="256" w:lineRule="auto"/>
        <w:rPr>
          <w:rFonts w:ascii="Calibri" w:eastAsia="Calibri" w:hAnsi="Calibri" w:cs="Times New Roman"/>
          <w:b/>
          <w:color w:val="E98300"/>
          <w:sz w:val="24"/>
          <w:u w:val="single"/>
        </w:rPr>
      </w:pPr>
      <w:r w:rsidRPr="00A46350">
        <w:rPr>
          <w:rFonts w:ascii="Calibri" w:eastAsia="Calibri" w:hAnsi="Calibri" w:cs="Times New Roman"/>
          <w:b/>
          <w:color w:val="E98300"/>
          <w:sz w:val="24"/>
          <w:u w:val="single"/>
        </w:rPr>
        <w:t>Additional practises and tips:</w:t>
      </w:r>
    </w:p>
    <w:p w14:paraId="078729ED" w14:textId="77777777" w:rsidR="00F801F0" w:rsidRPr="00A46350" w:rsidRDefault="00F801F0" w:rsidP="009B2A83">
      <w:pPr>
        <w:spacing w:after="0" w:line="256" w:lineRule="auto"/>
        <w:rPr>
          <w:rFonts w:ascii="Calibri" w:eastAsia="Calibri" w:hAnsi="Calibri" w:cs="Times New Roman"/>
          <w:b/>
          <w:sz w:val="20"/>
        </w:rPr>
      </w:pPr>
    </w:p>
    <w:p w14:paraId="67601DB2" w14:textId="77777777" w:rsidR="00F801F0" w:rsidRPr="004863D3" w:rsidRDefault="00F801F0" w:rsidP="009B2A83">
      <w:pPr>
        <w:spacing w:after="0" w:line="256" w:lineRule="auto"/>
        <w:rPr>
          <w:rFonts w:ascii="Calibri" w:eastAsia="Calibri" w:hAnsi="Calibri" w:cs="Times New Roman"/>
          <w:b/>
          <w:color w:val="3CB6CE"/>
          <w:sz w:val="24"/>
          <w:u w:val="single"/>
        </w:rPr>
      </w:pPr>
      <w:r w:rsidRPr="004863D3">
        <w:rPr>
          <w:rFonts w:ascii="Calibri" w:eastAsia="Calibri" w:hAnsi="Calibri" w:cs="Times New Roman"/>
          <w:b/>
          <w:color w:val="3CB6CE"/>
          <w:sz w:val="24"/>
          <w:u w:val="single"/>
        </w:rPr>
        <w:t>Irons-Electric</w:t>
      </w:r>
    </w:p>
    <w:p w14:paraId="6D602322" w14:textId="7924498A" w:rsidR="00F801F0" w:rsidRDefault="00F801F0" w:rsidP="009B2A83">
      <w:pPr>
        <w:spacing w:after="0" w:line="256" w:lineRule="auto"/>
        <w:rPr>
          <w:rFonts w:ascii="Calibri" w:eastAsia="Calibri" w:hAnsi="Calibri" w:cs="Times New Roman"/>
        </w:rPr>
      </w:pPr>
      <w:r w:rsidRPr="00F801F0">
        <w:rPr>
          <w:rFonts w:ascii="Calibri" w:eastAsia="Calibri" w:hAnsi="Calibri" w:cs="Times New Roman"/>
        </w:rPr>
        <w:t xml:space="preserve">Before using, always inspect the branding iron for damage or disrepair. </w:t>
      </w:r>
    </w:p>
    <w:p w14:paraId="1C30B7A7" w14:textId="7CEDA758" w:rsidR="00F801F0" w:rsidRDefault="00F801F0" w:rsidP="009B2A83">
      <w:pPr>
        <w:spacing w:after="0" w:line="256" w:lineRule="auto"/>
        <w:rPr>
          <w:rFonts w:ascii="Calibri" w:eastAsia="Calibri" w:hAnsi="Calibri" w:cs="Times New Roman"/>
        </w:rPr>
      </w:pPr>
      <w:r>
        <w:rPr>
          <w:rFonts w:ascii="Calibri" w:eastAsia="Calibri" w:hAnsi="Calibri" w:cs="Times New Roman"/>
        </w:rPr>
        <w:t xml:space="preserve">When using </w:t>
      </w:r>
      <w:r w:rsidRPr="00F801F0">
        <w:rPr>
          <w:rFonts w:ascii="Calibri" w:eastAsia="Calibri" w:hAnsi="Calibri" w:cs="Times New Roman"/>
        </w:rPr>
        <w:t xml:space="preserve">an electric branding iron, inspect the electrical cord and plug for defects. </w:t>
      </w:r>
    </w:p>
    <w:p w14:paraId="14025584" w14:textId="29A09550" w:rsidR="00F801F0" w:rsidRPr="00F801F0" w:rsidRDefault="00F801F0" w:rsidP="009B2A83">
      <w:pPr>
        <w:spacing w:after="0" w:line="256" w:lineRule="auto"/>
        <w:rPr>
          <w:rFonts w:ascii="Calibri" w:eastAsia="Calibri" w:hAnsi="Calibri" w:cs="Times New Roman"/>
        </w:rPr>
      </w:pPr>
      <w:r w:rsidRPr="00F801F0">
        <w:rPr>
          <w:rFonts w:ascii="Calibri" w:eastAsia="Calibri" w:hAnsi="Calibri" w:cs="Times New Roman"/>
        </w:rPr>
        <w:t xml:space="preserve"> If a branding iron fails the pre-use inspection, notify your supervisor and remove the branding iron from service. </w:t>
      </w:r>
    </w:p>
    <w:p w14:paraId="0291AE3C" w14:textId="77777777" w:rsidR="004863D3" w:rsidRDefault="004863D3" w:rsidP="009B2A83">
      <w:pPr>
        <w:spacing w:after="0" w:line="256" w:lineRule="auto"/>
        <w:rPr>
          <w:rFonts w:ascii="Calibri" w:eastAsia="Calibri" w:hAnsi="Calibri" w:cs="Times New Roman"/>
          <w:b/>
        </w:rPr>
      </w:pPr>
    </w:p>
    <w:p w14:paraId="3897663F" w14:textId="62055B6F" w:rsidR="00F801F0" w:rsidRPr="004863D3" w:rsidRDefault="00F801F0" w:rsidP="009B2A83">
      <w:pPr>
        <w:spacing w:after="0" w:line="256" w:lineRule="auto"/>
        <w:rPr>
          <w:rFonts w:ascii="Calibri" w:eastAsia="Calibri" w:hAnsi="Calibri" w:cs="Times New Roman"/>
          <w:b/>
          <w:color w:val="3CB6CE"/>
          <w:sz w:val="24"/>
          <w:u w:val="single"/>
        </w:rPr>
      </w:pPr>
      <w:r w:rsidRPr="004863D3">
        <w:rPr>
          <w:rFonts w:ascii="Calibri" w:eastAsia="Calibri" w:hAnsi="Calibri" w:cs="Times New Roman"/>
          <w:b/>
          <w:color w:val="3CB6CE"/>
          <w:sz w:val="24"/>
          <w:u w:val="single"/>
        </w:rPr>
        <w:t xml:space="preserve">Operating Precautions </w:t>
      </w:r>
    </w:p>
    <w:p w14:paraId="0E0384EC" w14:textId="26B24C13" w:rsidR="00F801F0" w:rsidRDefault="00F801F0" w:rsidP="009B2A83">
      <w:pPr>
        <w:spacing w:after="0" w:line="256" w:lineRule="auto"/>
        <w:rPr>
          <w:rFonts w:ascii="Calibri" w:eastAsia="Calibri" w:hAnsi="Calibri" w:cs="Times New Roman"/>
        </w:rPr>
      </w:pPr>
      <w:r w:rsidRPr="00F801F0">
        <w:rPr>
          <w:rFonts w:ascii="Calibri" w:eastAsia="Calibri" w:hAnsi="Calibri" w:cs="Times New Roman"/>
        </w:rPr>
        <w:t xml:space="preserve">Use personal and protective equipment when branding. As necessary, wear boots, gloves, long pants, and eye and head protection when conducting livestock branding operations. </w:t>
      </w:r>
    </w:p>
    <w:p w14:paraId="211D47ED" w14:textId="77777777" w:rsidR="001D4E23" w:rsidRPr="00F801F0" w:rsidRDefault="001D4E23" w:rsidP="009B2A83">
      <w:pPr>
        <w:spacing w:after="0" w:line="256" w:lineRule="auto"/>
        <w:rPr>
          <w:rFonts w:ascii="Calibri" w:eastAsia="Calibri" w:hAnsi="Calibri" w:cs="Times New Roman"/>
        </w:rPr>
      </w:pPr>
    </w:p>
    <w:p w14:paraId="380F0450" w14:textId="04014FB9"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Do not wear loose clothing or jewelry </w:t>
      </w:r>
      <w:proofErr w:type="gramStart"/>
      <w:r w:rsidRPr="004863D3">
        <w:rPr>
          <w:rFonts w:ascii="Calibri" w:eastAsia="Calibri" w:hAnsi="Calibri" w:cs="Times New Roman"/>
        </w:rPr>
        <w:t>in the vicinity of</w:t>
      </w:r>
      <w:proofErr w:type="gramEnd"/>
      <w:r w:rsidRPr="004863D3">
        <w:rPr>
          <w:rFonts w:ascii="Calibri" w:eastAsia="Calibri" w:hAnsi="Calibri" w:cs="Times New Roman"/>
        </w:rPr>
        <w:t xml:space="preserve"> livestock branding operations. Tie back long hair or elsewise restrain long hair.</w:t>
      </w:r>
    </w:p>
    <w:p w14:paraId="33253BD8" w14:textId="4B3ED8EA"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Never conduct electric branding in wet conditions or while you or the animal are standing in mud or water. </w:t>
      </w:r>
    </w:p>
    <w:p w14:paraId="36758B96" w14:textId="21ED5704"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Always set a heated branding iron on a stand or clean non-thermal conductive or non-flammable surface. </w:t>
      </w:r>
    </w:p>
    <w:p w14:paraId="5678C338" w14:textId="41743C5C"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Never set an electric branding iron in dirt or other substances that may cause it to overheat. </w:t>
      </w:r>
    </w:p>
    <w:p w14:paraId="71E6315A" w14:textId="75B1B275"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Avoid startling or spooking cattle during branding operations. </w:t>
      </w:r>
    </w:p>
    <w:p w14:paraId="27004D1F" w14:textId="27EEF02A"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Be alert and aware of potential sudden changes in conditions when handling livestock. </w:t>
      </w:r>
    </w:p>
    <w:p w14:paraId="519B68D1" w14:textId="48779A33"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 xml:space="preserve">If an electric shock is experienced when using an electric branding iron, immediately discontinue use of the iron. </w:t>
      </w:r>
    </w:p>
    <w:p w14:paraId="5210E980" w14:textId="71ABA166" w:rsidR="00F801F0" w:rsidRPr="004863D3" w:rsidRDefault="00F801F0" w:rsidP="004863D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t>Always have First Aid kit and fire extinguishers or fire suppression supplies readily available and be familiar with their use.</w:t>
      </w:r>
    </w:p>
    <w:p w14:paraId="7E92A324" w14:textId="0707A912" w:rsidR="00700D91" w:rsidRPr="00A46350" w:rsidRDefault="00F801F0" w:rsidP="009B2A83">
      <w:pPr>
        <w:pStyle w:val="ListParagraph"/>
        <w:numPr>
          <w:ilvl w:val="0"/>
          <w:numId w:val="4"/>
        </w:numPr>
        <w:spacing w:after="0" w:line="256" w:lineRule="auto"/>
        <w:ind w:left="810" w:hanging="450"/>
        <w:rPr>
          <w:rFonts w:ascii="Calibri" w:eastAsia="Calibri" w:hAnsi="Calibri" w:cs="Times New Roman"/>
        </w:rPr>
      </w:pPr>
      <w:r w:rsidRPr="004863D3">
        <w:rPr>
          <w:rFonts w:ascii="Calibri" w:eastAsia="Calibri" w:hAnsi="Calibri" w:cs="Times New Roman"/>
        </w:rPr>
        <w:lastRenderedPageBreak/>
        <w:t xml:space="preserve">Ensure that the position of heat source for irons or the hanging location for electric irons </w:t>
      </w:r>
      <w:proofErr w:type="gramStart"/>
      <w:r w:rsidRPr="004863D3">
        <w:rPr>
          <w:rFonts w:ascii="Calibri" w:eastAsia="Calibri" w:hAnsi="Calibri" w:cs="Times New Roman"/>
        </w:rPr>
        <w:t>is located in</w:t>
      </w:r>
      <w:proofErr w:type="gramEnd"/>
      <w:r w:rsidRPr="004863D3">
        <w:rPr>
          <w:rFonts w:ascii="Calibri" w:eastAsia="Calibri" w:hAnsi="Calibri" w:cs="Times New Roman"/>
        </w:rPr>
        <w:t xml:space="preserve"> a place that will eliminate kicking over or accidental contact.</w:t>
      </w:r>
      <w:bookmarkStart w:id="0" w:name="_GoBack"/>
      <w:bookmarkEnd w:id="0"/>
    </w:p>
    <w:sectPr w:rsidR="00700D91" w:rsidRPr="00A46350" w:rsidSect="00716E6C">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D964" w14:textId="77777777" w:rsidR="009B2A83" w:rsidRDefault="009B2A83" w:rsidP="009B2A83">
      <w:pPr>
        <w:spacing w:after="0" w:line="240" w:lineRule="auto"/>
      </w:pPr>
      <w:r>
        <w:separator/>
      </w:r>
    </w:p>
  </w:endnote>
  <w:endnote w:type="continuationSeparator" w:id="0">
    <w:p w14:paraId="382E335E" w14:textId="77777777" w:rsidR="009B2A83" w:rsidRDefault="009B2A83" w:rsidP="009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35E1" w14:textId="4B7B234B" w:rsidR="004863D3" w:rsidRPr="006A5E19" w:rsidRDefault="00A46350" w:rsidP="006A5E19">
    <w:pPr>
      <w:widowControl w:val="0"/>
      <w:tabs>
        <w:tab w:val="center" w:pos="5400"/>
        <w:tab w:val="right" w:pos="10080"/>
      </w:tabs>
      <w:autoSpaceDE w:val="0"/>
      <w:autoSpaceDN w:val="0"/>
      <w:rPr>
        <w:rFonts w:eastAsia="Arial" w:cs="Arial"/>
        <w:color w:val="589199"/>
        <w:sz w:val="16"/>
      </w:rPr>
    </w:pP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Pr="00A46350">
      <w:rPr>
        <w:rFonts w:eastAsia="Arial" w:cs="Arial"/>
        <w:b/>
        <w:bCs/>
        <w:noProof/>
        <w:color w:val="589199"/>
        <w:sz w:val="16"/>
      </w:rPr>
      <w:t>2</w:t>
    </w:r>
    <w:r w:rsidRPr="005165DC">
      <w:rPr>
        <w:rFonts w:eastAsia="Arial" w:cs="Arial"/>
        <w:b/>
        <w:bCs/>
        <w:noProof/>
        <w:color w:val="589199"/>
        <w:sz w:val="16"/>
      </w:rPr>
      <w:fldChar w:fldCharType="end"/>
    </w:r>
    <w:r>
      <w:rPr>
        <w:rFonts w:eastAsia="Arial" w:cs="Arial"/>
        <w:b/>
        <w:bCs/>
        <w:noProof/>
        <w:color w:val="589199"/>
        <w:sz w:val="16"/>
      </w:rPr>
      <w:tab/>
      <w:t xml:space="preserve">                                                                               </w:t>
    </w:r>
    <w:r w:rsidR="006A5E19" w:rsidRPr="005165DC">
      <w:rPr>
        <w:rFonts w:eastAsia="Arial" w:cs="Arial"/>
        <w:color w:val="589199"/>
        <w:sz w:val="16"/>
      </w:rPr>
      <w:t>Please use this as a guide for building your own Safe Work Practices.</w:t>
    </w:r>
    <w:r w:rsidR="006A5E19">
      <w:rPr>
        <w:rFonts w:eastAsia="Arial" w:cs="Arial"/>
        <w:color w:val="589199"/>
        <w:sz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7537" w14:textId="4F98D004" w:rsidR="009B2A83" w:rsidRPr="006A5E19" w:rsidRDefault="006A5E19" w:rsidP="006A5E19">
    <w:pPr>
      <w:widowControl w:val="0"/>
      <w:tabs>
        <w:tab w:val="center" w:pos="5400"/>
        <w:tab w:val="right" w:pos="1008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A46350" w:rsidRPr="00A46350">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174C" w14:textId="77777777" w:rsidR="009B2A83" w:rsidRDefault="009B2A83" w:rsidP="009B2A83">
      <w:pPr>
        <w:spacing w:after="0" w:line="240" w:lineRule="auto"/>
      </w:pPr>
      <w:r>
        <w:separator/>
      </w:r>
    </w:p>
  </w:footnote>
  <w:footnote w:type="continuationSeparator" w:id="0">
    <w:p w14:paraId="40E363C8" w14:textId="77777777" w:rsidR="009B2A83" w:rsidRDefault="009B2A83" w:rsidP="009B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E09A" w14:textId="1B2D2DBD" w:rsidR="009B2A83" w:rsidRPr="009B2A83" w:rsidRDefault="009B2A83" w:rsidP="009B2A83">
    <w:pPr>
      <w:tabs>
        <w:tab w:val="center" w:pos="4680"/>
        <w:tab w:val="right" w:pos="9360"/>
      </w:tabs>
      <w:spacing w:after="0" w:line="276" w:lineRule="auto"/>
      <w:rPr>
        <w:rFonts w:ascii="Calibri" w:eastAsia="Calibri" w:hAnsi="Calibri" w:cs="Times New Roman"/>
        <w:b/>
        <w:bCs/>
        <w:color w:val="599098"/>
        <w:sz w:val="40"/>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E6FD" w14:textId="602F3C4A" w:rsidR="009B2A83" w:rsidRPr="009B2A83" w:rsidRDefault="009B2A83" w:rsidP="009B2A83">
    <w:pPr>
      <w:tabs>
        <w:tab w:val="center" w:pos="4680"/>
        <w:tab w:val="right" w:pos="9360"/>
      </w:tabs>
      <w:spacing w:after="0" w:line="276" w:lineRule="auto"/>
      <w:rPr>
        <w:rFonts w:ascii="Calibri" w:eastAsia="Calibri" w:hAnsi="Calibri" w:cs="Times New Roman"/>
        <w:b/>
        <w:bCs/>
        <w:color w:val="599098"/>
        <w:sz w:val="40"/>
        <w:szCs w:val="32"/>
        <w:lang w:val="en-US"/>
      </w:rPr>
    </w:pPr>
    <w:r>
      <w:rPr>
        <w:rFonts w:ascii="Calibri" w:eastAsia="Calibri" w:hAnsi="Calibri" w:cs="Times New Roman"/>
        <w:b/>
        <w:bCs/>
        <w:color w:val="599098"/>
        <w:sz w:val="40"/>
        <w:szCs w:val="32"/>
        <w:lang w:val="en-US"/>
      </w:rPr>
      <w:t>Branding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A6"/>
    <w:multiLevelType w:val="hybridMultilevel"/>
    <w:tmpl w:val="03427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407EC8"/>
    <w:multiLevelType w:val="hybridMultilevel"/>
    <w:tmpl w:val="889EB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5B069C"/>
    <w:multiLevelType w:val="hybridMultilevel"/>
    <w:tmpl w:val="4AA28BD2"/>
    <w:lvl w:ilvl="0" w:tplc="554CC9AC">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C32847"/>
    <w:multiLevelType w:val="hybridMultilevel"/>
    <w:tmpl w:val="C532A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rYi46vB05KVAACI+Z3iMWF8tTv3AwOODHVKqG7U1uzUyaMwhTiLHzYo/Yavsh5KrSydpASfU3/WnEPvfjXDkg==" w:salt="qtizPSsjNfnaYZI3fnTAI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91"/>
    <w:rsid w:val="001D4E23"/>
    <w:rsid w:val="00232D7E"/>
    <w:rsid w:val="00282B21"/>
    <w:rsid w:val="00302687"/>
    <w:rsid w:val="004863D3"/>
    <w:rsid w:val="006A5E19"/>
    <w:rsid w:val="00700D91"/>
    <w:rsid w:val="00716E6C"/>
    <w:rsid w:val="008466B2"/>
    <w:rsid w:val="009B2A83"/>
    <w:rsid w:val="00A46350"/>
    <w:rsid w:val="00B14536"/>
    <w:rsid w:val="00D00AEF"/>
    <w:rsid w:val="00F3053D"/>
    <w:rsid w:val="00F80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66E4B"/>
  <w15:chartTrackingRefBased/>
  <w15:docId w15:val="{2755452C-46F5-4282-A419-F0E6DBC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91"/>
    <w:pPr>
      <w:ind w:left="720"/>
      <w:contextualSpacing/>
    </w:pPr>
  </w:style>
  <w:style w:type="paragraph" w:styleId="Header">
    <w:name w:val="header"/>
    <w:basedOn w:val="Normal"/>
    <w:link w:val="HeaderChar"/>
    <w:uiPriority w:val="99"/>
    <w:unhideWhenUsed/>
    <w:rsid w:val="009B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83"/>
  </w:style>
  <w:style w:type="paragraph" w:styleId="Footer">
    <w:name w:val="footer"/>
    <w:basedOn w:val="Normal"/>
    <w:link w:val="FooterChar"/>
    <w:uiPriority w:val="99"/>
    <w:unhideWhenUsed/>
    <w:rsid w:val="009B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13</cp:revision>
  <dcterms:created xsi:type="dcterms:W3CDTF">2014-05-15T13:38:00Z</dcterms:created>
  <dcterms:modified xsi:type="dcterms:W3CDTF">2018-01-03T23:48:00Z</dcterms:modified>
</cp:coreProperties>
</file>