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17"/>
      </w:tblGrid>
      <w:tr w:rsidR="00C30B8C" w:rsidRPr="00583FE5" w14:paraId="05620B12" w14:textId="77777777" w:rsidTr="00656559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4FD3A4B1" w14:textId="0D41FDBD" w:rsidR="00C30B8C" w:rsidRPr="00583FE5" w:rsidRDefault="00C30B8C" w:rsidP="00656559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C30B8C">
              <w:rPr>
                <w:rFonts w:asciiTheme="minorHAnsi" w:hAnsiTheme="minorHAnsi"/>
                <w:b/>
                <w:color w:val="FFFFFF" w:themeColor="background1"/>
                <w:sz w:val="32"/>
              </w:rPr>
              <w:t>Livestock Handling Facilities</w:t>
            </w:r>
          </w:p>
        </w:tc>
      </w:tr>
      <w:tr w:rsidR="00C30B8C" w:rsidRPr="00583FE5" w14:paraId="0A92F287" w14:textId="77777777" w:rsidTr="00656559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C84E4" w14:textId="7F247773" w:rsidR="00C30B8C" w:rsidRPr="00C30B8C" w:rsidRDefault="00C30B8C" w:rsidP="00656559">
            <w:pPr>
              <w:pStyle w:val="TableParagraph"/>
              <w:spacing w:before="0" w:line="363" w:lineRule="exact"/>
              <w:ind w:left="75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Ranch/Company: </w:t>
            </w:r>
          </w:p>
        </w:tc>
      </w:tr>
      <w:tr w:rsidR="00C30B8C" w:rsidRPr="00583FE5" w14:paraId="7D1C0E3B" w14:textId="77777777" w:rsidTr="00656559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BEC11" w14:textId="12E58387" w:rsidR="00C30B8C" w:rsidRDefault="00C30B8C" w:rsidP="00656559">
            <w:pPr>
              <w:pStyle w:val="TableParagraph"/>
              <w:spacing w:before="0" w:line="363" w:lineRule="exact"/>
              <w:ind w:left="75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Workplace Location </w:t>
            </w:r>
            <w:r w:rsidRPr="00C30B8C">
              <w:rPr>
                <w:rFonts w:asciiTheme="minorHAnsi" w:eastAsia="Times New Roman" w:hAnsiTheme="minorHAnsi"/>
                <w:sz w:val="24"/>
                <w:szCs w:val="24"/>
              </w:rPr>
              <w:t>[Varied ranch and range, fields]</w:t>
            </w:r>
            <w:r w:rsidRPr="00C30B8C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44021F" w:rsidRPr="00583FE5" w14:paraId="74EEFD68" w14:textId="77777777" w:rsidTr="00656559">
        <w:trPr>
          <w:trHeight w:val="432"/>
        </w:trPr>
        <w:tc>
          <w:tcPr>
            <w:tcW w:w="25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C1A2A" w14:textId="77777777" w:rsidR="0044021F" w:rsidRDefault="0044021F" w:rsidP="00656559">
            <w:pPr>
              <w:pStyle w:val="TableParagraph"/>
              <w:spacing w:before="0" w:line="363" w:lineRule="exact"/>
              <w:ind w:left="75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Start Date: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260F9" w14:textId="7CE770AD" w:rsidR="0044021F" w:rsidRDefault="0044021F" w:rsidP="00656559">
            <w:pPr>
              <w:pStyle w:val="TableParagraph"/>
              <w:spacing w:before="0" w:line="363" w:lineRule="exact"/>
              <w:ind w:left="75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End Date:</w:t>
            </w:r>
          </w:p>
        </w:tc>
      </w:tr>
      <w:tr w:rsidR="003F33FA" w:rsidRPr="00583FE5" w14:paraId="455B5AD5" w14:textId="77777777" w:rsidTr="00656559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7FE312F6" w14:textId="77777777" w:rsidR="003F33FA" w:rsidRPr="00583FE5" w:rsidRDefault="003F33FA" w:rsidP="00656559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583FE5">
              <w:rPr>
                <w:rFonts w:asciiTheme="minorHAnsi" w:hAnsiTheme="minorHAnsi"/>
                <w:b/>
                <w:color w:val="FFFFFF" w:themeColor="background1"/>
                <w:sz w:val="28"/>
              </w:rPr>
              <w:t>Complete Every Time Prior To Use</w:t>
            </w:r>
          </w:p>
        </w:tc>
      </w:tr>
      <w:tr w:rsidR="003F33FA" w:rsidRPr="00583FE5" w14:paraId="2B3E36F7" w14:textId="77777777" w:rsidTr="00656559">
        <w:trPr>
          <w:trHeight w:val="36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873C5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8"/>
              </w:rPr>
            </w:pPr>
            <w:r w:rsidRPr="00583FE5">
              <w:rPr>
                <w:rFonts w:asciiTheme="minorHAnsi" w:hAnsiTheme="minorHAnsi"/>
                <w:sz w:val="24"/>
              </w:rPr>
              <w:t>Check all fences and gates for broken boards, protrusions, tripping hazards, sharp points, nails.</w:t>
            </w:r>
          </w:p>
        </w:tc>
      </w:tr>
      <w:tr w:rsidR="003F33FA" w:rsidRPr="00583FE5" w14:paraId="0E5CE65F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F78E0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8"/>
              </w:rPr>
            </w:pPr>
            <w:r w:rsidRPr="00583FE5">
              <w:rPr>
                <w:rFonts w:asciiTheme="minorHAnsi" w:hAnsiTheme="minorHAnsi"/>
                <w:sz w:val="24"/>
              </w:rPr>
              <w:t>Check for broken rails and loose posts.</w:t>
            </w:r>
          </w:p>
        </w:tc>
      </w:tr>
      <w:tr w:rsidR="003F33FA" w:rsidRPr="00583FE5" w14:paraId="695F6E26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FE7872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8"/>
              </w:rPr>
            </w:pPr>
            <w:r w:rsidRPr="00583FE5">
              <w:rPr>
                <w:rFonts w:asciiTheme="minorHAnsi" w:hAnsiTheme="minorHAnsi"/>
                <w:sz w:val="24"/>
              </w:rPr>
              <w:t>Gates swing freely and shut properly.</w:t>
            </w:r>
          </w:p>
        </w:tc>
      </w:tr>
      <w:tr w:rsidR="003F33FA" w:rsidRPr="00583FE5" w14:paraId="790B2A89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11A59D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Tread on loading chute/ramp is solid, and free of debris.</w:t>
            </w:r>
          </w:p>
        </w:tc>
      </w:tr>
      <w:tr w:rsidR="003F33FA" w:rsidRPr="00583FE5" w14:paraId="0AE30D3B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BB3F2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Escapes routes are free of obstructions.</w:t>
            </w:r>
          </w:p>
        </w:tc>
      </w:tr>
      <w:tr w:rsidR="003F33FA" w:rsidRPr="00583FE5" w14:paraId="02F003BF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7F3A65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83FE5">
              <w:rPr>
                <w:rFonts w:asciiTheme="minorHAnsi" w:hAnsiTheme="minorHAnsi"/>
                <w:b/>
                <w:sz w:val="24"/>
              </w:rPr>
              <w:t>Processing Chute</w:t>
            </w:r>
          </w:p>
        </w:tc>
      </w:tr>
      <w:tr w:rsidR="003F33FA" w:rsidRPr="00583FE5" w14:paraId="56E6CD67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CC5BB3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Make sure chute is free of debris and distracting/balking objects.</w:t>
            </w:r>
          </w:p>
        </w:tc>
      </w:tr>
      <w:tr w:rsidR="003F33FA" w:rsidRPr="00583FE5" w14:paraId="3A2236E4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62BE0F" w14:textId="77777777" w:rsidR="003F33FA" w:rsidRPr="00583FE5" w:rsidRDefault="003F33FA" w:rsidP="00656559">
            <w:pPr>
              <w:pStyle w:val="TableParagraph"/>
              <w:spacing w:before="0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 xml:space="preserve"> Check that all parts move freely.</w:t>
            </w:r>
          </w:p>
        </w:tc>
      </w:tr>
      <w:tr w:rsidR="003F33FA" w:rsidRPr="00583FE5" w14:paraId="2698CB47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0A2F7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83FE5">
              <w:rPr>
                <w:rFonts w:asciiTheme="minorHAnsi" w:hAnsiTheme="minorHAnsi"/>
                <w:b/>
                <w:sz w:val="24"/>
              </w:rPr>
              <w:t>Catwalks</w:t>
            </w:r>
          </w:p>
        </w:tc>
      </w:tr>
      <w:tr w:rsidR="003F33FA" w:rsidRPr="00583FE5" w14:paraId="7D8841BF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B2BB3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Secure, with no gaps between boards or surfaces.</w:t>
            </w:r>
          </w:p>
        </w:tc>
      </w:tr>
      <w:tr w:rsidR="003F33FA" w:rsidRPr="00583FE5" w14:paraId="4F5B2D03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F46C7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Boards are free of rot, debris, and slipping/tripping hazards.</w:t>
            </w:r>
          </w:p>
        </w:tc>
      </w:tr>
      <w:tr w:rsidR="003F33FA" w:rsidRPr="00583FE5" w14:paraId="1D5847E4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ABB81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83FE5">
              <w:rPr>
                <w:rFonts w:asciiTheme="minorHAnsi" w:hAnsiTheme="minorHAnsi"/>
                <w:b/>
                <w:sz w:val="24"/>
              </w:rPr>
              <w:t>Head Gate &amp; Scale (if applicable)</w:t>
            </w:r>
          </w:p>
        </w:tc>
      </w:tr>
      <w:tr w:rsidR="003F33FA" w:rsidRPr="00583FE5" w14:paraId="201E6364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CAAB66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Free motion and movement.</w:t>
            </w:r>
          </w:p>
        </w:tc>
      </w:tr>
      <w:tr w:rsidR="003F33FA" w:rsidRPr="00583FE5" w14:paraId="140A3FCE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7A60E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Secure to post and ground</w:t>
            </w:r>
          </w:p>
        </w:tc>
      </w:tr>
      <w:tr w:rsidR="003F33FA" w:rsidRPr="00583FE5" w14:paraId="3F834B99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E77B5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No tripping hazards around head gate/squeeze area</w:t>
            </w:r>
          </w:p>
        </w:tc>
      </w:tr>
      <w:tr w:rsidR="003F33FA" w:rsidRPr="00583FE5" w14:paraId="05860CA8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7F530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Gates move freely</w:t>
            </w:r>
          </w:p>
        </w:tc>
      </w:tr>
      <w:tr w:rsidR="003F33FA" w:rsidRPr="00583FE5" w14:paraId="567DAD12" w14:textId="77777777" w:rsidTr="00656559">
        <w:trPr>
          <w:trHeight w:val="360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A030D2" w14:textId="77777777" w:rsidR="003F33FA" w:rsidRPr="00583FE5" w:rsidRDefault="003F33FA" w:rsidP="00656559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</w:rPr>
            </w:pPr>
            <w:r w:rsidRPr="00583FE5">
              <w:rPr>
                <w:rFonts w:asciiTheme="minorHAnsi" w:hAnsiTheme="minorHAnsi"/>
                <w:sz w:val="24"/>
              </w:rPr>
              <w:t>Deck is clean and in good repair, sharps stored properly, vaccinations and medications safely and securely stored for use</w:t>
            </w:r>
          </w:p>
        </w:tc>
      </w:tr>
    </w:tbl>
    <w:p w14:paraId="7DDB31DE" w14:textId="77777777" w:rsidR="002402B5" w:rsidRPr="00583FE5" w:rsidRDefault="002402B5" w:rsidP="00B56043">
      <w:pPr>
        <w:rPr>
          <w:rFonts w:asciiTheme="minorHAnsi" w:hAnsiTheme="minorHAnsi"/>
          <w:sz w:val="28"/>
        </w:rPr>
        <w:sectPr w:rsidR="002402B5" w:rsidRPr="00583FE5" w:rsidSect="00656559">
          <w:headerReference w:type="default" r:id="rId8"/>
          <w:footerReference w:type="default" r:id="rId9"/>
          <w:pgSz w:w="12240" w:h="15840" w:code="1"/>
          <w:pgMar w:top="1080" w:right="1080" w:bottom="1080" w:left="1080" w:header="703" w:footer="432" w:gutter="0"/>
          <w:cols w:space="720"/>
          <w:formProt w:val="0"/>
          <w:docGrid w:linePitch="299"/>
        </w:sectPr>
      </w:pPr>
    </w:p>
    <w:p w14:paraId="6BFC69D0" w14:textId="588323FD" w:rsidR="00B31A4B" w:rsidRPr="00583FE5" w:rsidRDefault="00B31A4B" w:rsidP="00B31A4B">
      <w:pPr>
        <w:rPr>
          <w:rFonts w:asciiTheme="minorHAnsi" w:hAnsiTheme="minorHAnsi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4"/>
        <w:gridCol w:w="1756"/>
        <w:gridCol w:w="1172"/>
        <w:gridCol w:w="2464"/>
        <w:gridCol w:w="1634"/>
        <w:gridCol w:w="1674"/>
      </w:tblGrid>
      <w:tr w:rsidR="00762315" w:rsidRPr="00583FE5" w14:paraId="56BE2A4F" w14:textId="77777777" w:rsidTr="00656559">
        <w:trPr>
          <w:trHeight w:val="432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0A65AC9" w14:textId="16401B18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Date</w:t>
            </w:r>
          </w:p>
        </w:tc>
        <w:tc>
          <w:tcPr>
            <w:tcW w:w="8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8F58C11" w14:textId="675DB03E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Checked By</w:t>
            </w:r>
          </w:p>
        </w:tc>
        <w:tc>
          <w:tcPr>
            <w:tcW w:w="5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F0B20BF" w14:textId="6A12038C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All Okay</w:t>
            </w:r>
          </w:p>
        </w:tc>
        <w:tc>
          <w:tcPr>
            <w:tcW w:w="12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8F42A0B" w14:textId="352A2D5B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Repairs Needed</w:t>
            </w:r>
          </w:p>
        </w:tc>
        <w:tc>
          <w:tcPr>
            <w:tcW w:w="8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9FDEAAC" w14:textId="103F2E71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Date Repair</w:t>
            </w:r>
            <w:bookmarkStart w:id="1" w:name="_GoBack"/>
            <w:bookmarkEnd w:id="1"/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ed</w:t>
            </w:r>
          </w:p>
        </w:tc>
        <w:tc>
          <w:tcPr>
            <w:tcW w:w="8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D2099EF" w14:textId="2945B926" w:rsidR="00762315" w:rsidRPr="00583FE5" w:rsidRDefault="00762315" w:rsidP="00762315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83FE5">
              <w:rPr>
                <w:rFonts w:asciiTheme="minorHAnsi" w:hAnsiTheme="minorHAnsi"/>
                <w:color w:val="FFFFFF" w:themeColor="background1"/>
                <w:sz w:val="24"/>
              </w:rPr>
              <w:t>Repaired By</w:t>
            </w:r>
          </w:p>
        </w:tc>
      </w:tr>
      <w:tr w:rsidR="00762315" w:rsidRPr="00583FE5" w14:paraId="1D50135D" w14:textId="77777777" w:rsidTr="00656559">
        <w:trPr>
          <w:trHeight w:val="432"/>
        </w:trPr>
        <w:tc>
          <w:tcPr>
            <w:tcW w:w="665" w:type="pct"/>
            <w:tcBorders>
              <w:top w:val="single" w:sz="18" w:space="0" w:color="auto"/>
              <w:left w:val="single" w:sz="18" w:space="0" w:color="auto"/>
            </w:tcBorders>
          </w:tcPr>
          <w:p w14:paraId="5869F349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  <w:tcBorders>
              <w:top w:val="single" w:sz="18" w:space="0" w:color="auto"/>
            </w:tcBorders>
          </w:tcPr>
          <w:p w14:paraId="73A72882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  <w:tcBorders>
              <w:top w:val="single" w:sz="18" w:space="0" w:color="auto"/>
            </w:tcBorders>
          </w:tcPr>
          <w:p w14:paraId="6ECA0021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  <w:tcBorders>
              <w:top w:val="single" w:sz="18" w:space="0" w:color="auto"/>
            </w:tcBorders>
          </w:tcPr>
          <w:p w14:paraId="5673EA66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  <w:tcBorders>
              <w:top w:val="single" w:sz="18" w:space="0" w:color="auto"/>
            </w:tcBorders>
          </w:tcPr>
          <w:p w14:paraId="37F42100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top w:val="single" w:sz="18" w:space="0" w:color="auto"/>
              <w:right w:val="single" w:sz="18" w:space="0" w:color="auto"/>
            </w:tcBorders>
          </w:tcPr>
          <w:p w14:paraId="2BA2BD97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762315" w:rsidRPr="00583FE5" w14:paraId="5A7431A9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</w:tcBorders>
          </w:tcPr>
          <w:p w14:paraId="24039188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</w:tcPr>
          <w:p w14:paraId="37F2D178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</w:tcPr>
          <w:p w14:paraId="795AB1DF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</w:tcPr>
          <w:p w14:paraId="2766AA94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</w:tcPr>
          <w:p w14:paraId="28AABF44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397862D4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762315" w:rsidRPr="00583FE5" w14:paraId="65B8DD06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</w:tcBorders>
          </w:tcPr>
          <w:p w14:paraId="36A207A6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</w:tcPr>
          <w:p w14:paraId="010C2A53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</w:tcPr>
          <w:p w14:paraId="4AC05C69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</w:tcPr>
          <w:p w14:paraId="50A61311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</w:tcPr>
          <w:p w14:paraId="0E366033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57154304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762315" w:rsidRPr="00583FE5" w14:paraId="107D9ECB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</w:tcBorders>
          </w:tcPr>
          <w:p w14:paraId="00041097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</w:tcPr>
          <w:p w14:paraId="36FD296D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</w:tcPr>
          <w:p w14:paraId="292B19C2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</w:tcPr>
          <w:p w14:paraId="75880309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</w:tcPr>
          <w:p w14:paraId="7DE96F1F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7F58E607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762315" w:rsidRPr="00583FE5" w14:paraId="412E5A47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</w:tcBorders>
          </w:tcPr>
          <w:p w14:paraId="3E419C26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</w:tcPr>
          <w:p w14:paraId="761045CD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</w:tcPr>
          <w:p w14:paraId="6952CE2B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</w:tcPr>
          <w:p w14:paraId="28BC3BD6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</w:tcPr>
          <w:p w14:paraId="58505004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1C1A8A0A" w14:textId="77777777" w:rsidR="00762315" w:rsidRPr="00583FE5" w:rsidRDefault="00762315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C30B8C" w:rsidRPr="00583FE5" w14:paraId="2DA84495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</w:tcBorders>
          </w:tcPr>
          <w:p w14:paraId="01018B7B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</w:tcPr>
          <w:p w14:paraId="33509BEA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</w:tcPr>
          <w:p w14:paraId="367A3C9F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</w:tcPr>
          <w:p w14:paraId="0A747239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</w:tcPr>
          <w:p w14:paraId="304EB765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right w:val="single" w:sz="18" w:space="0" w:color="auto"/>
            </w:tcBorders>
          </w:tcPr>
          <w:p w14:paraId="56DE6A7E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</w:tr>
      <w:tr w:rsidR="00C30B8C" w:rsidRPr="00583FE5" w14:paraId="42B148A2" w14:textId="77777777" w:rsidTr="00656559">
        <w:trPr>
          <w:trHeight w:val="432"/>
        </w:trPr>
        <w:tc>
          <w:tcPr>
            <w:tcW w:w="665" w:type="pct"/>
            <w:tcBorders>
              <w:left w:val="single" w:sz="18" w:space="0" w:color="auto"/>
              <w:bottom w:val="single" w:sz="18" w:space="0" w:color="auto"/>
            </w:tcBorders>
          </w:tcPr>
          <w:p w14:paraId="2B5BD5AE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75" w:type="pct"/>
            <w:tcBorders>
              <w:bottom w:val="single" w:sz="18" w:space="0" w:color="auto"/>
            </w:tcBorders>
          </w:tcPr>
          <w:p w14:paraId="7D214DF9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84" w:type="pct"/>
            <w:tcBorders>
              <w:bottom w:val="single" w:sz="18" w:space="0" w:color="auto"/>
            </w:tcBorders>
          </w:tcPr>
          <w:p w14:paraId="01B93A87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228" w:type="pct"/>
            <w:tcBorders>
              <w:bottom w:val="single" w:sz="18" w:space="0" w:color="auto"/>
            </w:tcBorders>
          </w:tcPr>
          <w:p w14:paraId="3A070444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14" w:type="pct"/>
            <w:tcBorders>
              <w:bottom w:val="single" w:sz="18" w:space="0" w:color="auto"/>
            </w:tcBorders>
          </w:tcPr>
          <w:p w14:paraId="3A3B7986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834" w:type="pct"/>
            <w:tcBorders>
              <w:bottom w:val="single" w:sz="18" w:space="0" w:color="auto"/>
              <w:right w:val="single" w:sz="18" w:space="0" w:color="auto"/>
            </w:tcBorders>
          </w:tcPr>
          <w:p w14:paraId="16B1EBD7" w14:textId="77777777" w:rsidR="00C30B8C" w:rsidRPr="00583FE5" w:rsidRDefault="00C30B8C" w:rsidP="00B31A4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6603B349" w14:textId="798E9BD9" w:rsidR="00AF33A9" w:rsidRPr="00780D49" w:rsidRDefault="00AF33A9" w:rsidP="00780D49">
      <w:pPr>
        <w:tabs>
          <w:tab w:val="left" w:pos="2430"/>
        </w:tabs>
        <w:rPr>
          <w:rFonts w:asciiTheme="minorHAnsi" w:hAnsiTheme="minorHAnsi"/>
          <w:sz w:val="28"/>
        </w:rPr>
      </w:pPr>
    </w:p>
    <w:sectPr w:rsidR="00AF33A9" w:rsidRPr="00780D49" w:rsidSect="00656559">
      <w:type w:val="continuous"/>
      <w:pgSz w:w="12240" w:h="15840" w:code="1"/>
      <w:pgMar w:top="1080" w:right="1080" w:bottom="1080" w:left="1080" w:header="703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5203" w14:textId="77777777" w:rsidR="00D8348B" w:rsidRDefault="00D8348B" w:rsidP="004F7608">
      <w:r>
        <w:separator/>
      </w:r>
    </w:p>
  </w:endnote>
  <w:endnote w:type="continuationSeparator" w:id="0">
    <w:p w14:paraId="72BBFCA9" w14:textId="77777777" w:rsidR="00D8348B" w:rsidRDefault="00D8348B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12008307" w:rsidR="004F7608" w:rsidRPr="00A90CCD" w:rsidRDefault="00A90CCD" w:rsidP="00A90CCD">
    <w:pPr>
      <w:tabs>
        <w:tab w:val="center" w:pos="5400"/>
        <w:tab w:val="right" w:pos="10800"/>
      </w:tabs>
      <w:rPr>
        <w:rFonts w:asciiTheme="minorHAnsi" w:hAnsiTheme="minorHAnsi"/>
        <w:b/>
        <w:bCs/>
        <w:noProof/>
        <w:color w:val="589199"/>
        <w:sz w:val="16"/>
      </w:rPr>
    </w:pPr>
    <w:r w:rsidRPr="00A90CCD">
      <w:rPr>
        <w:rFonts w:asciiTheme="minorHAnsi" w:hAnsiTheme="minorHAnsi"/>
        <w:color w:val="589199"/>
        <w:sz w:val="16"/>
      </w:rPr>
      <w:t>This document is intended to be used as a guide for building your own Safe Work Practices. (2017)</w:t>
    </w:r>
    <w:r w:rsidRPr="00A90CCD">
      <w:rPr>
        <w:rFonts w:asciiTheme="minorHAnsi" w:hAnsiTheme="minorHAnsi"/>
        <w:sz w:val="16"/>
      </w:rPr>
      <w:tab/>
    </w:r>
    <w:r w:rsidRPr="00A90CCD">
      <w:rPr>
        <w:rFonts w:asciiTheme="minorHAnsi" w:hAnsiTheme="minorHAnsi"/>
        <w:color w:val="589199"/>
        <w:spacing w:val="60"/>
        <w:sz w:val="16"/>
      </w:rPr>
      <w:t>www.AgSafeBC.ca</w:t>
    </w:r>
    <w:r w:rsidRPr="00A90CCD">
      <w:rPr>
        <w:rFonts w:asciiTheme="minorHAnsi" w:hAnsiTheme="minorHAnsi"/>
        <w:color w:val="589199"/>
        <w:sz w:val="16"/>
      </w:rPr>
      <w:t xml:space="preserve"> | </w:t>
    </w:r>
    <w:r w:rsidRPr="00A90CCD">
      <w:rPr>
        <w:rFonts w:asciiTheme="minorHAnsi" w:hAnsiTheme="minorHAnsi"/>
        <w:color w:val="589199"/>
        <w:sz w:val="16"/>
      </w:rPr>
      <w:fldChar w:fldCharType="begin"/>
    </w:r>
    <w:r w:rsidRPr="00A90CCD">
      <w:rPr>
        <w:rFonts w:asciiTheme="minorHAnsi" w:hAnsiTheme="minorHAnsi"/>
        <w:color w:val="589199"/>
        <w:sz w:val="16"/>
      </w:rPr>
      <w:instrText xml:space="preserve"> PAGE   \* MERGEFORMAT </w:instrText>
    </w:r>
    <w:r w:rsidRPr="00A90CCD">
      <w:rPr>
        <w:rFonts w:asciiTheme="minorHAnsi" w:hAnsiTheme="minorHAnsi"/>
        <w:color w:val="589199"/>
        <w:sz w:val="16"/>
      </w:rPr>
      <w:fldChar w:fldCharType="separate"/>
    </w:r>
    <w:r w:rsidR="00A13A94" w:rsidRPr="00A13A94">
      <w:rPr>
        <w:rFonts w:asciiTheme="minorHAnsi" w:hAnsiTheme="minorHAnsi"/>
        <w:b/>
        <w:bCs/>
        <w:noProof/>
        <w:color w:val="589199"/>
        <w:sz w:val="16"/>
      </w:rPr>
      <w:t>1</w:t>
    </w:r>
    <w:r w:rsidRPr="00A90CCD">
      <w:rPr>
        <w:rFonts w:asciiTheme="minorHAnsi" w:hAnsiTheme="minorHAnsi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795F" w14:textId="77777777" w:rsidR="00D8348B" w:rsidRDefault="00D8348B" w:rsidP="004F7608">
      <w:bookmarkStart w:id="0" w:name="_Hlk480544149"/>
      <w:bookmarkEnd w:id="0"/>
      <w:r>
        <w:separator/>
      </w:r>
    </w:p>
  </w:footnote>
  <w:footnote w:type="continuationSeparator" w:id="0">
    <w:p w14:paraId="5CD08DD0" w14:textId="77777777" w:rsidR="00D8348B" w:rsidRDefault="00D8348B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3531BEEC" w:rsidR="00960B02" w:rsidRPr="00583FE5" w:rsidRDefault="00C30B8C" w:rsidP="00583FE5">
    <w:pPr>
      <w:tabs>
        <w:tab w:val="center" w:pos="4680"/>
        <w:tab w:val="right" w:pos="9360"/>
      </w:tabs>
      <w:rPr>
        <w:rFonts w:asciiTheme="minorHAnsi" w:hAnsiTheme="minorHAnsi"/>
        <w:b/>
        <w:bCs/>
        <w:color w:val="599098"/>
        <w:sz w:val="40"/>
        <w:szCs w:val="32"/>
      </w:rPr>
    </w:pPr>
    <w:r>
      <w:rPr>
        <w:rFonts w:asciiTheme="minorHAnsi" w:hAnsiTheme="minorHAnsi"/>
        <w:b/>
        <w:bCs/>
        <w:color w:val="599098"/>
        <w:sz w:val="40"/>
        <w:szCs w:val="32"/>
      </w:rPr>
      <w:t>Inspection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LKGsi0tesLWZwUEknCpRID/Crvi2vb/rpjdl08RuqGx+qCWHIOmst83hUX9DCVYQWhcx8XfRZtYGtD08+Fdw==" w:salt="PAenBgSnqSByKCEpA3dLZ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A6462"/>
    <w:rsid w:val="000A6C63"/>
    <w:rsid w:val="00133F71"/>
    <w:rsid w:val="00140221"/>
    <w:rsid w:val="001A47DD"/>
    <w:rsid w:val="001F070A"/>
    <w:rsid w:val="00206045"/>
    <w:rsid w:val="00214F0B"/>
    <w:rsid w:val="002402B5"/>
    <w:rsid w:val="00263545"/>
    <w:rsid w:val="00274481"/>
    <w:rsid w:val="002B5941"/>
    <w:rsid w:val="002C4511"/>
    <w:rsid w:val="00306D4E"/>
    <w:rsid w:val="00351456"/>
    <w:rsid w:val="003610B4"/>
    <w:rsid w:val="003F33FA"/>
    <w:rsid w:val="003F3E9E"/>
    <w:rsid w:val="00400800"/>
    <w:rsid w:val="00426D3C"/>
    <w:rsid w:val="0044021F"/>
    <w:rsid w:val="004503ED"/>
    <w:rsid w:val="004C64DD"/>
    <w:rsid w:val="004F7608"/>
    <w:rsid w:val="00556FA4"/>
    <w:rsid w:val="00583FE5"/>
    <w:rsid w:val="005D6665"/>
    <w:rsid w:val="005E2964"/>
    <w:rsid w:val="005E71B5"/>
    <w:rsid w:val="00656559"/>
    <w:rsid w:val="00671855"/>
    <w:rsid w:val="006A00E0"/>
    <w:rsid w:val="006F0FEC"/>
    <w:rsid w:val="00727237"/>
    <w:rsid w:val="00762315"/>
    <w:rsid w:val="0076578E"/>
    <w:rsid w:val="00780D49"/>
    <w:rsid w:val="007A7CBA"/>
    <w:rsid w:val="00893B88"/>
    <w:rsid w:val="008E4FCE"/>
    <w:rsid w:val="009547D6"/>
    <w:rsid w:val="00960B02"/>
    <w:rsid w:val="00986921"/>
    <w:rsid w:val="009C74B1"/>
    <w:rsid w:val="009D2B7F"/>
    <w:rsid w:val="009D670B"/>
    <w:rsid w:val="00A10FD1"/>
    <w:rsid w:val="00A13A94"/>
    <w:rsid w:val="00A45689"/>
    <w:rsid w:val="00A90CCD"/>
    <w:rsid w:val="00AB2D03"/>
    <w:rsid w:val="00AC5180"/>
    <w:rsid w:val="00AD2CAC"/>
    <w:rsid w:val="00AE6F04"/>
    <w:rsid w:val="00AF33A9"/>
    <w:rsid w:val="00B31A4B"/>
    <w:rsid w:val="00B525C3"/>
    <w:rsid w:val="00B56043"/>
    <w:rsid w:val="00BB0C08"/>
    <w:rsid w:val="00C30B8C"/>
    <w:rsid w:val="00C53E60"/>
    <w:rsid w:val="00C658FC"/>
    <w:rsid w:val="00CA02DC"/>
    <w:rsid w:val="00CD4A85"/>
    <w:rsid w:val="00CE48ED"/>
    <w:rsid w:val="00D06331"/>
    <w:rsid w:val="00D20F82"/>
    <w:rsid w:val="00D8348B"/>
    <w:rsid w:val="00D84A1D"/>
    <w:rsid w:val="00DA4873"/>
    <w:rsid w:val="00DC1214"/>
    <w:rsid w:val="00E0702B"/>
    <w:rsid w:val="00E07E5B"/>
    <w:rsid w:val="00E1620A"/>
    <w:rsid w:val="00E4210F"/>
    <w:rsid w:val="00E50AC5"/>
    <w:rsid w:val="00E679C0"/>
    <w:rsid w:val="00E84E63"/>
    <w:rsid w:val="00EA7881"/>
    <w:rsid w:val="00EC3B0C"/>
    <w:rsid w:val="00F04A05"/>
    <w:rsid w:val="00F06B94"/>
    <w:rsid w:val="00F615C6"/>
    <w:rsid w:val="00F85FD4"/>
    <w:rsid w:val="00FC547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4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CFF1D-50D2-4E18-8768-9645808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15</cp:revision>
  <cp:lastPrinted>2017-11-28T21:23:00Z</cp:lastPrinted>
  <dcterms:created xsi:type="dcterms:W3CDTF">2017-04-21T22:08:00Z</dcterms:created>
  <dcterms:modified xsi:type="dcterms:W3CDTF">2018-01-04T19:36:00Z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