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24" w:type="dxa"/>
        <w:tblLook w:val="04A0" w:firstRow="1" w:lastRow="0" w:firstColumn="1" w:lastColumn="0" w:noHBand="0" w:noVBand="1"/>
      </w:tblPr>
      <w:tblGrid>
        <w:gridCol w:w="607"/>
        <w:gridCol w:w="5328"/>
        <w:gridCol w:w="3889"/>
      </w:tblGrid>
      <w:tr w:rsidR="006A3CE5" w:rsidRPr="00305E49" w14:paraId="45D98B96" w14:textId="77777777" w:rsidTr="006A3CE5">
        <w:trPr>
          <w:trHeight w:val="300"/>
        </w:trPr>
        <w:tc>
          <w:tcPr>
            <w:tcW w:w="607" w:type="dxa"/>
            <w:tcBorders>
              <w:top w:val="single" w:sz="4" w:space="0" w:color="auto"/>
              <w:left w:val="single" w:sz="4" w:space="0" w:color="auto"/>
              <w:bottom w:val="single" w:sz="4" w:space="0" w:color="auto"/>
              <w:right w:val="single" w:sz="4" w:space="0" w:color="auto"/>
            </w:tcBorders>
            <w:shd w:val="clear" w:color="auto" w:fill="156570"/>
          </w:tcPr>
          <w:p w14:paraId="363D2277" w14:textId="77777777" w:rsidR="006A3CE5" w:rsidRPr="00662FD2" w:rsidRDefault="006A3CE5" w:rsidP="00C621ED">
            <w:pPr>
              <w:spacing w:line="240" w:lineRule="auto"/>
              <w:rPr>
                <w:b/>
                <w:bCs/>
                <w:smallCaps/>
                <w:color w:val="FFFFFF" w:themeColor="background1"/>
                <w:spacing w:val="16"/>
                <w:sz w:val="28"/>
                <w:szCs w:val="28"/>
                <w:u w:val="single"/>
              </w:rPr>
            </w:pPr>
          </w:p>
        </w:tc>
        <w:tc>
          <w:tcPr>
            <w:tcW w:w="5328" w:type="dxa"/>
            <w:tcBorders>
              <w:top w:val="single" w:sz="4" w:space="0" w:color="auto"/>
              <w:left w:val="single" w:sz="4" w:space="0" w:color="auto"/>
              <w:bottom w:val="single" w:sz="4" w:space="0" w:color="auto"/>
              <w:right w:val="single" w:sz="4" w:space="0" w:color="auto"/>
            </w:tcBorders>
            <w:shd w:val="clear" w:color="auto" w:fill="156570"/>
            <w:noWrap/>
            <w:vAlign w:val="bottom"/>
            <w:hideMark/>
          </w:tcPr>
          <w:p w14:paraId="62600A0B" w14:textId="77777777" w:rsidR="006A3CE5" w:rsidRPr="00662FD2" w:rsidRDefault="006A3CE5" w:rsidP="00C621ED">
            <w:pPr>
              <w:spacing w:line="240" w:lineRule="auto"/>
              <w:rPr>
                <w:rFonts w:eastAsia="Times New Roman" w:cs="Times New Roman"/>
                <w:b/>
                <w:bCs/>
                <w:color w:val="FFFFFF" w:themeColor="background1"/>
                <w:sz w:val="28"/>
                <w:szCs w:val="28"/>
                <w:lang w:eastAsia="en-CA" w:bidi="pa-IN"/>
              </w:rPr>
            </w:pPr>
            <w:r w:rsidRPr="00662FD2">
              <w:rPr>
                <w:b/>
                <w:bCs/>
                <w:smallCaps/>
                <w:color w:val="FFFFFF" w:themeColor="background1"/>
                <w:spacing w:val="16"/>
                <w:sz w:val="28"/>
                <w:szCs w:val="28"/>
                <w:u w:val="single"/>
              </w:rPr>
              <w:br w:type="page"/>
            </w:r>
            <w:r w:rsidRPr="00662FD2">
              <w:rPr>
                <w:rFonts w:eastAsia="Times New Roman" w:cs="Times New Roman"/>
                <w:b/>
                <w:bCs/>
                <w:color w:val="FFFFFF" w:themeColor="background1"/>
                <w:sz w:val="28"/>
                <w:szCs w:val="28"/>
                <w:lang w:eastAsia="en-CA" w:bidi="pa-IN"/>
              </w:rPr>
              <w:t> OBSERVATION QUESTIONS:</w:t>
            </w:r>
          </w:p>
        </w:tc>
        <w:tc>
          <w:tcPr>
            <w:tcW w:w="3889" w:type="dxa"/>
            <w:tcBorders>
              <w:top w:val="single" w:sz="4" w:space="0" w:color="auto"/>
              <w:left w:val="nil"/>
              <w:bottom w:val="single" w:sz="4" w:space="0" w:color="auto"/>
              <w:right w:val="single" w:sz="4" w:space="0" w:color="auto"/>
            </w:tcBorders>
            <w:shd w:val="clear" w:color="auto" w:fill="156570"/>
            <w:noWrap/>
            <w:vAlign w:val="bottom"/>
            <w:hideMark/>
          </w:tcPr>
          <w:p w14:paraId="31EF5696" w14:textId="77777777" w:rsidR="006A3CE5" w:rsidRPr="00662FD2" w:rsidRDefault="006A3CE5" w:rsidP="00C621ED">
            <w:pPr>
              <w:spacing w:line="240" w:lineRule="auto"/>
              <w:rPr>
                <w:rFonts w:eastAsia="Times New Roman" w:cs="Times New Roman"/>
                <w:b/>
                <w:bCs/>
                <w:color w:val="FFFFFF" w:themeColor="background1"/>
                <w:sz w:val="28"/>
                <w:szCs w:val="28"/>
                <w:lang w:eastAsia="en-CA" w:bidi="pa-IN"/>
              </w:rPr>
            </w:pPr>
            <w:r w:rsidRPr="00662FD2">
              <w:rPr>
                <w:rFonts w:eastAsia="Times New Roman" w:cs="Times New Roman"/>
                <w:b/>
                <w:bCs/>
                <w:color w:val="FFFFFF" w:themeColor="background1"/>
                <w:sz w:val="28"/>
                <w:szCs w:val="28"/>
                <w:lang w:eastAsia="en-CA" w:bidi="pa-IN"/>
              </w:rPr>
              <w:t>COMMENTS:</w:t>
            </w:r>
          </w:p>
        </w:tc>
      </w:tr>
      <w:tr w:rsidR="006A3CE5" w:rsidRPr="00305E49" w14:paraId="6611541D" w14:textId="77777777" w:rsidTr="0021311C">
        <w:trPr>
          <w:trHeight w:val="713"/>
        </w:trPr>
        <w:tc>
          <w:tcPr>
            <w:tcW w:w="607" w:type="dxa"/>
            <w:tcBorders>
              <w:top w:val="nil"/>
              <w:left w:val="single" w:sz="4" w:space="0" w:color="auto"/>
              <w:bottom w:val="single" w:sz="4" w:space="0" w:color="auto"/>
              <w:right w:val="single" w:sz="4" w:space="0" w:color="auto"/>
            </w:tcBorders>
            <w:shd w:val="clear" w:color="auto" w:fill="156570"/>
          </w:tcPr>
          <w:p w14:paraId="45CCE431" w14:textId="77777777" w:rsidR="006A3CE5" w:rsidRPr="000010AB" w:rsidRDefault="006A3CE5" w:rsidP="00C621ED">
            <w:pPr>
              <w:spacing w:line="240" w:lineRule="auto"/>
              <w:rPr>
                <w:rFonts w:eastAsia="Times New Roman" w:cs="Times New Roman"/>
                <w:iCs/>
                <w:color w:val="FFFFFF" w:themeColor="background1"/>
                <w:lang w:eastAsia="en-CA" w:bidi="pa-IN"/>
              </w:rPr>
            </w:pPr>
            <w:r w:rsidRPr="000010AB">
              <w:rPr>
                <w:rFonts w:eastAsia="Times New Roman" w:cs="Times New Roman"/>
                <w:iCs/>
                <w:color w:val="FFFFFF" w:themeColor="background1"/>
                <w:lang w:eastAsia="en-CA" w:bidi="pa-IN"/>
              </w:rPr>
              <w:t>1.1</w:t>
            </w:r>
          </w:p>
        </w:tc>
        <w:tc>
          <w:tcPr>
            <w:tcW w:w="5328" w:type="dxa"/>
            <w:tcBorders>
              <w:top w:val="nil"/>
              <w:left w:val="single" w:sz="4" w:space="0" w:color="auto"/>
              <w:bottom w:val="single" w:sz="4" w:space="0" w:color="auto"/>
              <w:right w:val="single" w:sz="4" w:space="0" w:color="auto"/>
            </w:tcBorders>
            <w:shd w:val="clear" w:color="000000" w:fill="FFFFFF"/>
            <w:hideMark/>
          </w:tcPr>
          <w:p w14:paraId="605AF873" w14:textId="6CB04D2C" w:rsidR="006A3CE5" w:rsidRPr="00305E49" w:rsidRDefault="006A3CE5" w:rsidP="0021311C">
            <w:pPr>
              <w:spacing w:line="240" w:lineRule="auto"/>
              <w:rPr>
                <w:rFonts w:eastAsia="Times New Roman" w:cs="Times New Roman"/>
                <w:b/>
                <w:bCs/>
                <w:color w:val="000000"/>
                <w:lang w:eastAsia="en-CA" w:bidi="pa-IN"/>
              </w:rPr>
            </w:pPr>
            <w:r w:rsidRPr="009D7601">
              <w:rPr>
                <w:rFonts w:eastAsia="Times New Roman" w:cs="Times New Roman"/>
                <w:iCs/>
                <w:color w:val="000000"/>
                <w:lang w:eastAsia="en-CA" w:bidi="pa-IN"/>
              </w:rPr>
              <w:t>Review OHS Policy to see if it is signed for the current year by the current senior manager.</w:t>
            </w:r>
            <w:r w:rsidRPr="009D7601">
              <w:rPr>
                <w:rFonts w:eastAsia="Times New Roman" w:cs="Times New Roman"/>
                <w:b/>
                <w:bCs/>
                <w:color w:val="000000"/>
                <w:lang w:eastAsia="en-CA" w:bidi="pa-IN"/>
              </w:rPr>
              <w:br/>
            </w:r>
          </w:p>
        </w:tc>
        <w:tc>
          <w:tcPr>
            <w:tcW w:w="3889" w:type="dxa"/>
            <w:tcBorders>
              <w:top w:val="nil"/>
              <w:left w:val="nil"/>
              <w:bottom w:val="single" w:sz="4" w:space="0" w:color="auto"/>
              <w:right w:val="single" w:sz="4" w:space="0" w:color="auto"/>
            </w:tcBorders>
            <w:shd w:val="clear" w:color="auto" w:fill="auto"/>
            <w:noWrap/>
            <w:vAlign w:val="bottom"/>
            <w:hideMark/>
          </w:tcPr>
          <w:p w14:paraId="496941E2" w14:textId="77777777" w:rsidR="006A3CE5" w:rsidRPr="00305E49" w:rsidRDefault="006A3CE5" w:rsidP="00C621ED">
            <w:pPr>
              <w:spacing w:line="240" w:lineRule="auto"/>
              <w:rPr>
                <w:rFonts w:eastAsia="Times New Roman" w:cs="Times New Roman"/>
                <w:color w:val="000000"/>
                <w:lang w:eastAsia="en-CA" w:bidi="pa-IN"/>
              </w:rPr>
            </w:pPr>
            <w:r w:rsidRPr="00305E49">
              <w:rPr>
                <w:rFonts w:eastAsia="Times New Roman" w:cs="Times New Roman"/>
                <w:color w:val="000000"/>
                <w:lang w:eastAsia="en-CA" w:bidi="pa-IN"/>
              </w:rPr>
              <w:t> </w:t>
            </w:r>
          </w:p>
        </w:tc>
      </w:tr>
      <w:tr w:rsidR="006A3CE5" w:rsidRPr="00305E49" w14:paraId="6631B425" w14:textId="77777777" w:rsidTr="006A3CE5">
        <w:trPr>
          <w:trHeight w:val="1545"/>
        </w:trPr>
        <w:tc>
          <w:tcPr>
            <w:tcW w:w="607" w:type="dxa"/>
            <w:tcBorders>
              <w:top w:val="nil"/>
              <w:left w:val="single" w:sz="4" w:space="0" w:color="auto"/>
              <w:bottom w:val="single" w:sz="4" w:space="0" w:color="auto"/>
              <w:right w:val="single" w:sz="4" w:space="0" w:color="auto"/>
            </w:tcBorders>
            <w:shd w:val="clear" w:color="auto" w:fill="156570"/>
          </w:tcPr>
          <w:p w14:paraId="41D4D4A5" w14:textId="77777777" w:rsidR="006A3CE5" w:rsidRPr="000010AB" w:rsidRDefault="006A3CE5" w:rsidP="00C621ED">
            <w:pPr>
              <w:spacing w:line="240" w:lineRule="auto"/>
              <w:rPr>
                <w:rFonts w:eastAsia="Times New Roman" w:cs="Times New Roman"/>
                <w:iCs/>
                <w:color w:val="FFFFFF" w:themeColor="background1"/>
                <w:lang w:eastAsia="en-CA" w:bidi="pa-IN"/>
              </w:rPr>
            </w:pPr>
            <w:r w:rsidRPr="000010AB">
              <w:rPr>
                <w:rFonts w:eastAsia="Times New Roman" w:cs="Times New Roman"/>
                <w:iCs/>
                <w:color w:val="FFFFFF" w:themeColor="background1"/>
                <w:lang w:eastAsia="en-CA" w:bidi="pa-IN"/>
              </w:rPr>
              <w:t>1.1</w:t>
            </w:r>
          </w:p>
        </w:tc>
        <w:tc>
          <w:tcPr>
            <w:tcW w:w="5328" w:type="dxa"/>
            <w:tcBorders>
              <w:top w:val="nil"/>
              <w:left w:val="single" w:sz="4" w:space="0" w:color="auto"/>
              <w:bottom w:val="single" w:sz="4" w:space="0" w:color="auto"/>
              <w:right w:val="single" w:sz="4" w:space="0" w:color="auto"/>
            </w:tcBorders>
            <w:shd w:val="clear" w:color="000000" w:fill="FFFFFF"/>
            <w:hideMark/>
          </w:tcPr>
          <w:p w14:paraId="1CEE9E4D" w14:textId="78A2BA46" w:rsidR="006A3CE5" w:rsidRPr="00305E49" w:rsidRDefault="006A3CE5" w:rsidP="0021311C">
            <w:pPr>
              <w:spacing w:line="240" w:lineRule="auto"/>
              <w:rPr>
                <w:rFonts w:eastAsia="Times New Roman" w:cs="Times New Roman"/>
                <w:color w:val="000000"/>
                <w:lang w:eastAsia="en-CA" w:bidi="pa-IN"/>
              </w:rPr>
            </w:pPr>
            <w:r w:rsidRPr="009D7601">
              <w:rPr>
                <w:rFonts w:eastAsia="Times New Roman" w:cs="Times New Roman"/>
                <w:iCs/>
                <w:color w:val="000000"/>
                <w:lang w:eastAsia="en-CA" w:bidi="pa-IN"/>
              </w:rPr>
              <w:t xml:space="preserve">Observe locations where the safety policy is in evidence during observational tour.  It should be available at all permanent worksites.  You may find the policy on bulletin boards, in the employee handbook, posted on the internal website or in the safety manual. </w:t>
            </w:r>
            <w:r w:rsidRPr="009D7601">
              <w:rPr>
                <w:rFonts w:eastAsia="Times New Roman" w:cs="Times New Roman"/>
                <w:color w:val="000000"/>
                <w:lang w:eastAsia="en-CA" w:bidi="pa-IN"/>
              </w:rPr>
              <w:br/>
            </w:r>
          </w:p>
        </w:tc>
        <w:tc>
          <w:tcPr>
            <w:tcW w:w="3889" w:type="dxa"/>
            <w:tcBorders>
              <w:top w:val="nil"/>
              <w:left w:val="nil"/>
              <w:bottom w:val="single" w:sz="4" w:space="0" w:color="auto"/>
              <w:right w:val="single" w:sz="4" w:space="0" w:color="auto"/>
            </w:tcBorders>
            <w:shd w:val="clear" w:color="auto" w:fill="auto"/>
            <w:noWrap/>
            <w:vAlign w:val="bottom"/>
            <w:hideMark/>
          </w:tcPr>
          <w:p w14:paraId="535E5D64" w14:textId="77777777" w:rsidR="006A3CE5" w:rsidRPr="00305E49" w:rsidRDefault="006A3CE5" w:rsidP="00C621ED">
            <w:pPr>
              <w:spacing w:line="240" w:lineRule="auto"/>
              <w:rPr>
                <w:rFonts w:eastAsia="Times New Roman" w:cs="Times New Roman"/>
                <w:color w:val="000000"/>
                <w:lang w:eastAsia="en-CA" w:bidi="pa-IN"/>
              </w:rPr>
            </w:pPr>
            <w:r w:rsidRPr="00305E49">
              <w:rPr>
                <w:rFonts w:eastAsia="Times New Roman" w:cs="Times New Roman"/>
                <w:color w:val="000000"/>
                <w:lang w:eastAsia="en-CA" w:bidi="pa-IN"/>
              </w:rPr>
              <w:t> </w:t>
            </w:r>
          </w:p>
        </w:tc>
      </w:tr>
      <w:tr w:rsidR="006A3CE5" w:rsidRPr="00305E49" w14:paraId="3443119E" w14:textId="77777777" w:rsidTr="006A3CE5">
        <w:trPr>
          <w:trHeight w:val="1020"/>
        </w:trPr>
        <w:tc>
          <w:tcPr>
            <w:tcW w:w="607" w:type="dxa"/>
            <w:tcBorders>
              <w:top w:val="nil"/>
              <w:left w:val="single" w:sz="4" w:space="0" w:color="auto"/>
              <w:bottom w:val="single" w:sz="4" w:space="0" w:color="auto"/>
              <w:right w:val="single" w:sz="4" w:space="0" w:color="auto"/>
            </w:tcBorders>
            <w:shd w:val="clear" w:color="auto" w:fill="156570"/>
          </w:tcPr>
          <w:p w14:paraId="1BD8E216" w14:textId="77777777" w:rsidR="006A3CE5" w:rsidRPr="000010AB" w:rsidRDefault="006A3CE5" w:rsidP="00C621ED">
            <w:pPr>
              <w:spacing w:line="240" w:lineRule="auto"/>
              <w:rPr>
                <w:rFonts w:eastAsia="Times New Roman" w:cs="Times New Roman"/>
                <w:iCs/>
                <w:color w:val="FFFFFF" w:themeColor="background1"/>
                <w:lang w:eastAsia="en-CA" w:bidi="pa-IN"/>
              </w:rPr>
            </w:pPr>
            <w:r w:rsidRPr="000010AB">
              <w:rPr>
                <w:rFonts w:eastAsia="Times New Roman" w:cs="Times New Roman"/>
                <w:iCs/>
                <w:color w:val="FFFFFF" w:themeColor="background1"/>
                <w:lang w:eastAsia="en-CA" w:bidi="pa-IN"/>
              </w:rPr>
              <w:t>1.3</w:t>
            </w:r>
          </w:p>
        </w:tc>
        <w:tc>
          <w:tcPr>
            <w:tcW w:w="5328" w:type="dxa"/>
            <w:tcBorders>
              <w:top w:val="nil"/>
              <w:left w:val="single" w:sz="4" w:space="0" w:color="auto"/>
              <w:bottom w:val="single" w:sz="4" w:space="0" w:color="auto"/>
              <w:right w:val="single" w:sz="4" w:space="0" w:color="auto"/>
            </w:tcBorders>
            <w:shd w:val="clear" w:color="auto" w:fill="auto"/>
            <w:hideMark/>
          </w:tcPr>
          <w:p w14:paraId="6A661605" w14:textId="15D115C7" w:rsidR="006A3CE5" w:rsidRPr="00305E49" w:rsidRDefault="006A3CE5" w:rsidP="0021311C">
            <w:pPr>
              <w:spacing w:line="240" w:lineRule="auto"/>
              <w:rPr>
                <w:rFonts w:eastAsia="Times New Roman" w:cs="Times New Roman"/>
                <w:color w:val="000000"/>
                <w:lang w:eastAsia="en-CA" w:bidi="pa-IN"/>
              </w:rPr>
            </w:pPr>
            <w:r w:rsidRPr="009D7601">
              <w:rPr>
                <w:rFonts w:eastAsia="Times New Roman" w:cs="Times New Roman"/>
                <w:iCs/>
                <w:color w:val="000000"/>
                <w:lang w:eastAsia="en-CA" w:bidi="pa-IN"/>
              </w:rPr>
              <w:t>During observational tour, observe managers and supervisors to see if they are following safety rules and regulations.</w:t>
            </w:r>
            <w:r w:rsidRPr="009D7601">
              <w:rPr>
                <w:rFonts w:eastAsia="Times New Roman" w:cs="Times New Roman"/>
                <w:color w:val="000000"/>
                <w:lang w:eastAsia="en-CA" w:bidi="pa-IN"/>
              </w:rPr>
              <w:br/>
            </w:r>
          </w:p>
        </w:tc>
        <w:tc>
          <w:tcPr>
            <w:tcW w:w="3889" w:type="dxa"/>
            <w:tcBorders>
              <w:top w:val="nil"/>
              <w:left w:val="nil"/>
              <w:bottom w:val="single" w:sz="4" w:space="0" w:color="auto"/>
              <w:right w:val="single" w:sz="4" w:space="0" w:color="auto"/>
            </w:tcBorders>
            <w:shd w:val="clear" w:color="auto" w:fill="auto"/>
            <w:noWrap/>
            <w:vAlign w:val="bottom"/>
            <w:hideMark/>
          </w:tcPr>
          <w:p w14:paraId="48AD1D1F" w14:textId="77777777" w:rsidR="006A3CE5" w:rsidRPr="00305E49" w:rsidRDefault="006A3CE5" w:rsidP="00C621ED">
            <w:pPr>
              <w:spacing w:line="240" w:lineRule="auto"/>
              <w:rPr>
                <w:rFonts w:eastAsia="Times New Roman" w:cs="Times New Roman"/>
                <w:color w:val="000000"/>
                <w:lang w:eastAsia="en-CA" w:bidi="pa-IN"/>
              </w:rPr>
            </w:pPr>
            <w:r w:rsidRPr="00305E49">
              <w:rPr>
                <w:rFonts w:eastAsia="Times New Roman" w:cs="Times New Roman"/>
                <w:color w:val="000000"/>
                <w:lang w:eastAsia="en-CA" w:bidi="pa-IN"/>
              </w:rPr>
              <w:t> </w:t>
            </w:r>
          </w:p>
        </w:tc>
      </w:tr>
      <w:tr w:rsidR="006A3CE5" w:rsidRPr="00305E49" w14:paraId="7FC4BE30" w14:textId="77777777" w:rsidTr="006A3CE5">
        <w:trPr>
          <w:trHeight w:val="765"/>
        </w:trPr>
        <w:tc>
          <w:tcPr>
            <w:tcW w:w="607" w:type="dxa"/>
            <w:tcBorders>
              <w:top w:val="nil"/>
              <w:left w:val="single" w:sz="4" w:space="0" w:color="auto"/>
              <w:bottom w:val="single" w:sz="4" w:space="0" w:color="auto"/>
              <w:right w:val="single" w:sz="4" w:space="0" w:color="auto"/>
            </w:tcBorders>
            <w:shd w:val="clear" w:color="auto" w:fill="156570"/>
          </w:tcPr>
          <w:p w14:paraId="0C07AEB2" w14:textId="77777777" w:rsidR="006A3CE5" w:rsidRPr="000010AB" w:rsidRDefault="006A3CE5" w:rsidP="00C621ED">
            <w:pPr>
              <w:spacing w:line="240" w:lineRule="auto"/>
              <w:rPr>
                <w:rFonts w:eastAsia="Times New Roman" w:cs="Times New Roman"/>
                <w:iCs/>
                <w:color w:val="FFFFFF" w:themeColor="background1"/>
                <w:lang w:eastAsia="en-CA" w:bidi="pa-IN"/>
              </w:rPr>
            </w:pPr>
            <w:r w:rsidRPr="000010AB">
              <w:rPr>
                <w:rFonts w:eastAsia="Times New Roman" w:cs="Times New Roman"/>
                <w:iCs/>
                <w:color w:val="FFFFFF" w:themeColor="background1"/>
                <w:lang w:eastAsia="en-CA" w:bidi="pa-IN"/>
              </w:rPr>
              <w:t>1.5</w:t>
            </w:r>
          </w:p>
        </w:tc>
        <w:tc>
          <w:tcPr>
            <w:tcW w:w="5328" w:type="dxa"/>
            <w:tcBorders>
              <w:top w:val="nil"/>
              <w:left w:val="single" w:sz="4" w:space="0" w:color="auto"/>
              <w:bottom w:val="single" w:sz="4" w:space="0" w:color="auto"/>
              <w:right w:val="single" w:sz="4" w:space="0" w:color="auto"/>
            </w:tcBorders>
            <w:shd w:val="clear" w:color="auto" w:fill="auto"/>
            <w:hideMark/>
          </w:tcPr>
          <w:p w14:paraId="1DC5A368" w14:textId="113D40FF" w:rsidR="006A3CE5" w:rsidRPr="00305E49" w:rsidRDefault="006A3CE5" w:rsidP="0021311C">
            <w:pPr>
              <w:spacing w:line="240" w:lineRule="auto"/>
              <w:rPr>
                <w:rFonts w:eastAsia="Times New Roman" w:cs="Times New Roman"/>
                <w:color w:val="000000"/>
                <w:lang w:eastAsia="en-CA" w:bidi="pa-IN"/>
              </w:rPr>
            </w:pPr>
            <w:r w:rsidRPr="009D7601">
              <w:rPr>
                <w:rFonts w:eastAsia="Times New Roman" w:cs="Times New Roman"/>
                <w:iCs/>
                <w:color w:val="000000"/>
                <w:lang w:eastAsia="en-CA" w:bidi="pa-IN"/>
              </w:rPr>
              <w:t>Observe the worksite to determine if regulatory books are available in paper, CD or electronic format.</w:t>
            </w:r>
            <w:r w:rsidRPr="00305E49">
              <w:rPr>
                <w:rFonts w:eastAsia="Times New Roman" w:cs="Times New Roman"/>
                <w:color w:val="000000"/>
                <w:lang w:eastAsia="en-CA" w:bidi="pa-IN"/>
              </w:rPr>
              <w:br/>
            </w:r>
          </w:p>
        </w:tc>
        <w:tc>
          <w:tcPr>
            <w:tcW w:w="3889" w:type="dxa"/>
            <w:tcBorders>
              <w:top w:val="nil"/>
              <w:left w:val="nil"/>
              <w:bottom w:val="single" w:sz="4" w:space="0" w:color="auto"/>
              <w:right w:val="single" w:sz="4" w:space="0" w:color="auto"/>
            </w:tcBorders>
            <w:shd w:val="clear" w:color="auto" w:fill="auto"/>
            <w:noWrap/>
            <w:vAlign w:val="bottom"/>
            <w:hideMark/>
          </w:tcPr>
          <w:p w14:paraId="0D5B39CA" w14:textId="77777777" w:rsidR="006A3CE5" w:rsidRPr="00305E49" w:rsidRDefault="006A3CE5" w:rsidP="00C621ED">
            <w:pPr>
              <w:spacing w:line="240" w:lineRule="auto"/>
              <w:rPr>
                <w:rFonts w:eastAsia="Times New Roman" w:cs="Times New Roman"/>
                <w:color w:val="000000"/>
                <w:lang w:eastAsia="en-CA" w:bidi="pa-IN"/>
              </w:rPr>
            </w:pPr>
            <w:r w:rsidRPr="00305E49">
              <w:rPr>
                <w:rFonts w:eastAsia="Times New Roman" w:cs="Times New Roman"/>
                <w:color w:val="000000"/>
                <w:lang w:eastAsia="en-CA" w:bidi="pa-IN"/>
              </w:rPr>
              <w:t> </w:t>
            </w:r>
          </w:p>
        </w:tc>
      </w:tr>
      <w:tr w:rsidR="006A3CE5" w:rsidRPr="00305E49" w14:paraId="6A6149F0" w14:textId="77777777" w:rsidTr="006A3CE5">
        <w:trPr>
          <w:trHeight w:val="1020"/>
        </w:trPr>
        <w:tc>
          <w:tcPr>
            <w:tcW w:w="607" w:type="dxa"/>
            <w:tcBorders>
              <w:top w:val="nil"/>
              <w:left w:val="single" w:sz="4" w:space="0" w:color="auto"/>
              <w:bottom w:val="single" w:sz="4" w:space="0" w:color="auto"/>
              <w:right w:val="single" w:sz="4" w:space="0" w:color="auto"/>
            </w:tcBorders>
            <w:shd w:val="clear" w:color="auto" w:fill="156570"/>
          </w:tcPr>
          <w:p w14:paraId="284C5F34" w14:textId="1660F1B2" w:rsidR="006A3CE5" w:rsidRPr="000010AB" w:rsidRDefault="006A3CE5" w:rsidP="00C621ED">
            <w:pPr>
              <w:spacing w:line="240" w:lineRule="auto"/>
              <w:rPr>
                <w:rFonts w:eastAsia="Times New Roman" w:cs="Times New Roman"/>
                <w:iCs/>
                <w:color w:val="FFFFFF" w:themeColor="background1"/>
                <w:lang w:eastAsia="en-CA" w:bidi="pa-IN"/>
              </w:rPr>
            </w:pPr>
            <w:r w:rsidRPr="000010AB">
              <w:rPr>
                <w:rFonts w:eastAsia="Times New Roman" w:cs="Times New Roman"/>
                <w:iCs/>
                <w:color w:val="FFFFFF" w:themeColor="background1"/>
                <w:lang w:eastAsia="en-CA" w:bidi="pa-IN"/>
              </w:rPr>
              <w:t>2.3</w:t>
            </w:r>
          </w:p>
        </w:tc>
        <w:tc>
          <w:tcPr>
            <w:tcW w:w="5328" w:type="dxa"/>
            <w:tcBorders>
              <w:top w:val="nil"/>
              <w:left w:val="single" w:sz="4" w:space="0" w:color="auto"/>
              <w:bottom w:val="single" w:sz="4" w:space="0" w:color="auto"/>
              <w:right w:val="single" w:sz="4" w:space="0" w:color="auto"/>
            </w:tcBorders>
            <w:shd w:val="clear" w:color="000000" w:fill="FFFFFF"/>
          </w:tcPr>
          <w:p w14:paraId="14ED0424" w14:textId="75F337F9" w:rsidR="006A3CE5" w:rsidRPr="00305E49" w:rsidRDefault="006A3CE5" w:rsidP="0021311C">
            <w:pPr>
              <w:spacing w:line="240" w:lineRule="auto"/>
              <w:rPr>
                <w:rFonts w:eastAsia="Times New Roman" w:cs="Times New Roman"/>
                <w:i/>
                <w:iCs/>
                <w:color w:val="000000"/>
                <w:lang w:eastAsia="en-CA" w:bidi="pa-IN"/>
              </w:rPr>
            </w:pPr>
            <w:r w:rsidRPr="009D7601">
              <w:rPr>
                <w:rFonts w:eastAsia="Times New Roman" w:cs="Times New Roman"/>
                <w:iCs/>
                <w:color w:val="000000"/>
                <w:lang w:eastAsia="en-CA" w:bidi="pa-IN"/>
              </w:rPr>
              <w:t xml:space="preserve">During observational tours, look for communication of documented hazards on bulletin boards or available in some other format. </w:t>
            </w:r>
            <w:r w:rsidRPr="009D7601">
              <w:rPr>
                <w:rFonts w:eastAsia="Times New Roman" w:cs="Times New Roman"/>
                <w:color w:val="000000"/>
                <w:lang w:eastAsia="en-CA" w:bidi="pa-IN"/>
              </w:rPr>
              <w:t xml:space="preserve"> </w:t>
            </w:r>
            <w:r w:rsidRPr="009D7601">
              <w:rPr>
                <w:rFonts w:eastAsia="Times New Roman" w:cs="Times New Roman"/>
                <w:color w:val="000000"/>
                <w:lang w:eastAsia="en-CA" w:bidi="pa-IN"/>
              </w:rPr>
              <w:br/>
            </w:r>
          </w:p>
        </w:tc>
        <w:tc>
          <w:tcPr>
            <w:tcW w:w="3889" w:type="dxa"/>
            <w:tcBorders>
              <w:top w:val="nil"/>
              <w:left w:val="nil"/>
              <w:bottom w:val="single" w:sz="4" w:space="0" w:color="auto"/>
              <w:right w:val="single" w:sz="4" w:space="0" w:color="auto"/>
            </w:tcBorders>
            <w:shd w:val="clear" w:color="auto" w:fill="auto"/>
            <w:noWrap/>
            <w:vAlign w:val="bottom"/>
          </w:tcPr>
          <w:p w14:paraId="093C53A3" w14:textId="77777777" w:rsidR="006A3CE5" w:rsidRPr="00305E49" w:rsidRDefault="006A3CE5" w:rsidP="00C621ED">
            <w:pPr>
              <w:spacing w:line="240" w:lineRule="auto"/>
              <w:rPr>
                <w:rFonts w:eastAsia="Times New Roman" w:cs="Times New Roman"/>
                <w:color w:val="000000"/>
                <w:lang w:eastAsia="en-CA" w:bidi="pa-IN"/>
              </w:rPr>
            </w:pPr>
          </w:p>
        </w:tc>
      </w:tr>
      <w:tr w:rsidR="006A3CE5" w:rsidRPr="00305E49" w14:paraId="7CE24B64" w14:textId="77777777" w:rsidTr="006A3CE5">
        <w:trPr>
          <w:trHeight w:val="766"/>
        </w:trPr>
        <w:tc>
          <w:tcPr>
            <w:tcW w:w="607" w:type="dxa"/>
            <w:tcBorders>
              <w:top w:val="nil"/>
              <w:left w:val="single" w:sz="4" w:space="0" w:color="auto"/>
              <w:bottom w:val="single" w:sz="4" w:space="0" w:color="auto"/>
              <w:right w:val="single" w:sz="4" w:space="0" w:color="auto"/>
            </w:tcBorders>
            <w:shd w:val="clear" w:color="auto" w:fill="156570"/>
          </w:tcPr>
          <w:p w14:paraId="72E74115" w14:textId="38055FEB" w:rsidR="006A3CE5" w:rsidRPr="000010AB" w:rsidRDefault="006A3CE5" w:rsidP="00C621ED">
            <w:pPr>
              <w:spacing w:line="240" w:lineRule="auto"/>
              <w:rPr>
                <w:rFonts w:eastAsia="Times New Roman" w:cs="Times New Roman"/>
                <w:iCs/>
                <w:color w:val="FFFFFF" w:themeColor="background1"/>
                <w:lang w:eastAsia="en-CA" w:bidi="pa-IN"/>
              </w:rPr>
            </w:pPr>
            <w:r w:rsidRPr="000010AB">
              <w:rPr>
                <w:rFonts w:eastAsia="Times New Roman" w:cs="Times New Roman"/>
                <w:iCs/>
                <w:color w:val="FFFFFF" w:themeColor="background1"/>
                <w:lang w:eastAsia="en-CA" w:bidi="pa-IN"/>
              </w:rPr>
              <w:t>2.4</w:t>
            </w:r>
          </w:p>
        </w:tc>
        <w:tc>
          <w:tcPr>
            <w:tcW w:w="5328" w:type="dxa"/>
            <w:tcBorders>
              <w:top w:val="nil"/>
              <w:left w:val="single" w:sz="4" w:space="0" w:color="auto"/>
              <w:bottom w:val="single" w:sz="4" w:space="0" w:color="auto"/>
              <w:right w:val="single" w:sz="4" w:space="0" w:color="auto"/>
            </w:tcBorders>
            <w:shd w:val="clear" w:color="000000" w:fill="FFFFFF"/>
          </w:tcPr>
          <w:p w14:paraId="2CB8B100" w14:textId="1E8EE9BB" w:rsidR="006A3CE5" w:rsidRPr="00305E49" w:rsidRDefault="006A3CE5" w:rsidP="0021311C">
            <w:pPr>
              <w:spacing w:line="240" w:lineRule="auto"/>
              <w:rPr>
                <w:rFonts w:eastAsia="Times New Roman" w:cs="Times New Roman"/>
                <w:i/>
                <w:iCs/>
                <w:color w:val="000000"/>
                <w:lang w:eastAsia="en-CA" w:bidi="pa-IN"/>
              </w:rPr>
            </w:pPr>
            <w:r w:rsidRPr="009D7601">
              <w:rPr>
                <w:rFonts w:eastAsia="Times New Roman" w:cs="Times New Roman"/>
                <w:iCs/>
                <w:color w:val="000000"/>
                <w:lang w:eastAsia="en-CA" w:bidi="pa-IN"/>
              </w:rPr>
              <w:t xml:space="preserve">During observational tours, see </w:t>
            </w:r>
            <w:proofErr w:type="gramStart"/>
            <w:r w:rsidRPr="009D7601">
              <w:rPr>
                <w:rFonts w:eastAsia="Times New Roman" w:cs="Times New Roman"/>
                <w:iCs/>
                <w:color w:val="000000"/>
                <w:lang w:eastAsia="en-CA" w:bidi="pa-IN"/>
              </w:rPr>
              <w:t>whether or not</w:t>
            </w:r>
            <w:proofErr w:type="gramEnd"/>
            <w:r w:rsidRPr="009D7601">
              <w:rPr>
                <w:rFonts w:eastAsia="Times New Roman" w:cs="Times New Roman"/>
                <w:iCs/>
                <w:color w:val="000000"/>
                <w:lang w:eastAsia="en-CA" w:bidi="pa-IN"/>
              </w:rPr>
              <w:t xml:space="preserve"> identified controls have been implemented.</w:t>
            </w:r>
          </w:p>
        </w:tc>
        <w:tc>
          <w:tcPr>
            <w:tcW w:w="3889" w:type="dxa"/>
            <w:tcBorders>
              <w:top w:val="nil"/>
              <w:left w:val="nil"/>
              <w:bottom w:val="single" w:sz="4" w:space="0" w:color="auto"/>
              <w:right w:val="single" w:sz="4" w:space="0" w:color="auto"/>
            </w:tcBorders>
            <w:shd w:val="clear" w:color="auto" w:fill="auto"/>
            <w:noWrap/>
            <w:vAlign w:val="bottom"/>
          </w:tcPr>
          <w:p w14:paraId="5B343501" w14:textId="77777777" w:rsidR="006A3CE5" w:rsidRPr="00305E49" w:rsidRDefault="006A3CE5" w:rsidP="00C621ED">
            <w:pPr>
              <w:spacing w:line="240" w:lineRule="auto"/>
              <w:rPr>
                <w:rFonts w:eastAsia="Times New Roman" w:cs="Times New Roman"/>
                <w:color w:val="000000"/>
                <w:lang w:eastAsia="en-CA" w:bidi="pa-IN"/>
              </w:rPr>
            </w:pPr>
          </w:p>
        </w:tc>
      </w:tr>
      <w:tr w:rsidR="006A3CE5" w:rsidRPr="00305E49" w14:paraId="40DAC5B4" w14:textId="77777777" w:rsidTr="006A3CE5">
        <w:trPr>
          <w:trHeight w:val="1020"/>
        </w:trPr>
        <w:tc>
          <w:tcPr>
            <w:tcW w:w="607" w:type="dxa"/>
            <w:tcBorders>
              <w:top w:val="nil"/>
              <w:left w:val="single" w:sz="4" w:space="0" w:color="auto"/>
              <w:bottom w:val="single" w:sz="4" w:space="0" w:color="auto"/>
              <w:right w:val="single" w:sz="4" w:space="0" w:color="auto"/>
            </w:tcBorders>
            <w:shd w:val="clear" w:color="auto" w:fill="156570"/>
          </w:tcPr>
          <w:p w14:paraId="051D49AA" w14:textId="15D656E6" w:rsidR="006A3CE5" w:rsidRPr="000010AB" w:rsidRDefault="006A3CE5" w:rsidP="006A3CE5">
            <w:pPr>
              <w:spacing w:line="240" w:lineRule="auto"/>
              <w:rPr>
                <w:rFonts w:eastAsia="Times New Roman" w:cs="Times New Roman"/>
                <w:iCs/>
                <w:color w:val="FFFFFF" w:themeColor="background1"/>
                <w:lang w:eastAsia="en-CA" w:bidi="pa-IN"/>
              </w:rPr>
            </w:pPr>
            <w:r w:rsidRPr="000010AB">
              <w:rPr>
                <w:rFonts w:eastAsia="Times New Roman" w:cs="Times New Roman"/>
                <w:iCs/>
                <w:color w:val="FFFFFF" w:themeColor="background1"/>
                <w:lang w:eastAsia="en-CA" w:bidi="pa-IN"/>
              </w:rPr>
              <w:t>2.5</w:t>
            </w:r>
          </w:p>
        </w:tc>
        <w:tc>
          <w:tcPr>
            <w:tcW w:w="5328" w:type="dxa"/>
            <w:tcBorders>
              <w:top w:val="nil"/>
              <w:left w:val="single" w:sz="4" w:space="0" w:color="auto"/>
              <w:bottom w:val="single" w:sz="4" w:space="0" w:color="auto"/>
              <w:right w:val="single" w:sz="4" w:space="0" w:color="auto"/>
            </w:tcBorders>
            <w:shd w:val="clear" w:color="000000" w:fill="FFFFFF"/>
          </w:tcPr>
          <w:p w14:paraId="4F9FA01A" w14:textId="255D8C7E" w:rsidR="006A3CE5" w:rsidRPr="00305E49" w:rsidRDefault="006A3CE5" w:rsidP="0021311C">
            <w:pPr>
              <w:spacing w:line="240" w:lineRule="auto"/>
              <w:rPr>
                <w:rFonts w:eastAsia="Times New Roman" w:cs="Times New Roman"/>
                <w:i/>
                <w:iCs/>
                <w:color w:val="000000"/>
                <w:lang w:eastAsia="en-CA" w:bidi="pa-IN"/>
              </w:rPr>
            </w:pPr>
            <w:r w:rsidRPr="009D7601">
              <w:rPr>
                <w:rFonts w:eastAsia="Times New Roman" w:cs="Times New Roman"/>
                <w:iCs/>
                <w:color w:val="000000"/>
                <w:lang w:eastAsia="en-CA" w:bidi="pa-IN"/>
              </w:rPr>
              <w:t>During observational tours, look for evidence of PPE communication (e.g. signs posted where hearing or eye protection would be required).</w:t>
            </w:r>
            <w:r w:rsidRPr="009D7601">
              <w:rPr>
                <w:rFonts w:eastAsia="Times New Roman" w:cs="Times New Roman"/>
                <w:color w:val="000000"/>
                <w:lang w:eastAsia="en-CA" w:bidi="pa-IN"/>
              </w:rPr>
              <w:br/>
            </w:r>
          </w:p>
        </w:tc>
        <w:tc>
          <w:tcPr>
            <w:tcW w:w="3889" w:type="dxa"/>
            <w:tcBorders>
              <w:top w:val="nil"/>
              <w:left w:val="nil"/>
              <w:bottom w:val="single" w:sz="4" w:space="0" w:color="auto"/>
              <w:right w:val="single" w:sz="4" w:space="0" w:color="auto"/>
            </w:tcBorders>
            <w:shd w:val="clear" w:color="auto" w:fill="auto"/>
            <w:noWrap/>
            <w:vAlign w:val="bottom"/>
          </w:tcPr>
          <w:p w14:paraId="2901B072" w14:textId="77777777" w:rsidR="006A3CE5" w:rsidRPr="00305E49" w:rsidRDefault="006A3CE5" w:rsidP="006A3CE5">
            <w:pPr>
              <w:spacing w:line="240" w:lineRule="auto"/>
              <w:rPr>
                <w:rFonts w:eastAsia="Times New Roman" w:cs="Times New Roman"/>
                <w:color w:val="000000"/>
                <w:lang w:eastAsia="en-CA" w:bidi="pa-IN"/>
              </w:rPr>
            </w:pPr>
          </w:p>
        </w:tc>
      </w:tr>
      <w:tr w:rsidR="006A3CE5" w:rsidRPr="00305E49" w14:paraId="1DA38DAB" w14:textId="77777777" w:rsidTr="006A3CE5">
        <w:trPr>
          <w:trHeight w:val="1020"/>
        </w:trPr>
        <w:tc>
          <w:tcPr>
            <w:tcW w:w="607" w:type="dxa"/>
            <w:tcBorders>
              <w:top w:val="nil"/>
              <w:left w:val="single" w:sz="4" w:space="0" w:color="auto"/>
              <w:bottom w:val="single" w:sz="4" w:space="0" w:color="auto"/>
              <w:right w:val="single" w:sz="4" w:space="0" w:color="auto"/>
            </w:tcBorders>
            <w:shd w:val="clear" w:color="auto" w:fill="156570"/>
          </w:tcPr>
          <w:p w14:paraId="535A8C64" w14:textId="567EBA6B" w:rsidR="006A3CE5" w:rsidRPr="000010AB" w:rsidRDefault="006A3CE5" w:rsidP="006A3CE5">
            <w:pPr>
              <w:spacing w:line="240" w:lineRule="auto"/>
              <w:rPr>
                <w:rFonts w:eastAsia="Times New Roman" w:cs="Times New Roman"/>
                <w:iCs/>
                <w:color w:val="FFFFFF" w:themeColor="background1"/>
                <w:lang w:eastAsia="en-CA" w:bidi="pa-IN"/>
              </w:rPr>
            </w:pPr>
            <w:r w:rsidRPr="000010AB">
              <w:rPr>
                <w:rFonts w:eastAsia="Times New Roman" w:cs="Times New Roman"/>
                <w:iCs/>
                <w:color w:val="FFFFFF" w:themeColor="background1"/>
                <w:lang w:eastAsia="en-CA" w:bidi="pa-IN"/>
              </w:rPr>
              <w:t>2.6</w:t>
            </w:r>
          </w:p>
        </w:tc>
        <w:tc>
          <w:tcPr>
            <w:tcW w:w="5328" w:type="dxa"/>
            <w:tcBorders>
              <w:top w:val="nil"/>
              <w:left w:val="single" w:sz="4" w:space="0" w:color="auto"/>
              <w:bottom w:val="single" w:sz="4" w:space="0" w:color="auto"/>
              <w:right w:val="single" w:sz="4" w:space="0" w:color="auto"/>
            </w:tcBorders>
            <w:shd w:val="clear" w:color="000000" w:fill="FFFFFF"/>
          </w:tcPr>
          <w:p w14:paraId="53C8BDB5" w14:textId="10E38B8D" w:rsidR="006A3CE5" w:rsidRPr="00305E49" w:rsidRDefault="006A3CE5" w:rsidP="0021311C">
            <w:pPr>
              <w:spacing w:line="240" w:lineRule="auto"/>
              <w:rPr>
                <w:rFonts w:eastAsia="Times New Roman" w:cs="Times New Roman"/>
                <w:i/>
                <w:iCs/>
                <w:color w:val="000000"/>
                <w:lang w:eastAsia="en-CA" w:bidi="pa-IN"/>
              </w:rPr>
            </w:pPr>
            <w:r w:rsidRPr="009D7601">
              <w:rPr>
                <w:rFonts w:eastAsia="Times New Roman" w:cs="Times New Roman"/>
                <w:iCs/>
                <w:color w:val="000000"/>
                <w:lang w:eastAsia="en-CA" w:bidi="pa-IN"/>
              </w:rPr>
              <w:t>Is the correct PPE used by employees when required?</w:t>
            </w:r>
            <w:r w:rsidRPr="009D7601">
              <w:rPr>
                <w:rFonts w:eastAsia="Times New Roman" w:cs="Times New Roman"/>
                <w:iCs/>
                <w:color w:val="000000"/>
                <w:lang w:eastAsia="en-CA" w:bidi="pa-IN"/>
              </w:rPr>
              <w:br/>
              <w:t>During observational tours, observe the use of PPE.</w:t>
            </w:r>
            <w:r w:rsidRPr="00305E49">
              <w:rPr>
                <w:rFonts w:eastAsia="Times New Roman" w:cs="Times New Roman"/>
                <w:i/>
                <w:iCs/>
                <w:color w:val="000000"/>
                <w:lang w:eastAsia="en-CA" w:bidi="pa-IN"/>
              </w:rPr>
              <w:t xml:space="preserve"> </w:t>
            </w:r>
            <w:r w:rsidRPr="00305E49">
              <w:rPr>
                <w:rFonts w:eastAsia="Times New Roman" w:cs="Times New Roman"/>
                <w:color w:val="000000"/>
                <w:lang w:eastAsia="en-CA" w:bidi="pa-IN"/>
              </w:rPr>
              <w:br/>
            </w:r>
          </w:p>
        </w:tc>
        <w:tc>
          <w:tcPr>
            <w:tcW w:w="3889" w:type="dxa"/>
            <w:tcBorders>
              <w:top w:val="nil"/>
              <w:left w:val="nil"/>
              <w:bottom w:val="single" w:sz="4" w:space="0" w:color="auto"/>
              <w:right w:val="single" w:sz="4" w:space="0" w:color="auto"/>
            </w:tcBorders>
            <w:shd w:val="clear" w:color="auto" w:fill="auto"/>
            <w:noWrap/>
            <w:vAlign w:val="bottom"/>
          </w:tcPr>
          <w:p w14:paraId="6562E2CC" w14:textId="77777777" w:rsidR="006A3CE5" w:rsidRPr="00305E49" w:rsidRDefault="006A3CE5" w:rsidP="006A3CE5">
            <w:pPr>
              <w:spacing w:line="240" w:lineRule="auto"/>
              <w:rPr>
                <w:rFonts w:eastAsia="Times New Roman" w:cs="Times New Roman"/>
                <w:color w:val="000000"/>
                <w:lang w:eastAsia="en-CA" w:bidi="pa-IN"/>
              </w:rPr>
            </w:pPr>
          </w:p>
        </w:tc>
      </w:tr>
      <w:tr w:rsidR="006A3CE5" w:rsidRPr="00305E49" w14:paraId="4CFE61AA" w14:textId="77777777" w:rsidTr="00F601E4">
        <w:trPr>
          <w:trHeight w:val="1020"/>
        </w:trPr>
        <w:tc>
          <w:tcPr>
            <w:tcW w:w="607" w:type="dxa"/>
            <w:tcBorders>
              <w:top w:val="nil"/>
              <w:left w:val="single" w:sz="4" w:space="0" w:color="auto"/>
              <w:bottom w:val="single" w:sz="4" w:space="0" w:color="auto"/>
              <w:right w:val="single" w:sz="4" w:space="0" w:color="auto"/>
            </w:tcBorders>
            <w:shd w:val="clear" w:color="auto" w:fill="156570"/>
          </w:tcPr>
          <w:p w14:paraId="286EBB02" w14:textId="473C6F84" w:rsidR="006A3CE5" w:rsidRPr="000010AB" w:rsidRDefault="006A3CE5" w:rsidP="006A3CE5">
            <w:pPr>
              <w:spacing w:line="240" w:lineRule="auto"/>
              <w:rPr>
                <w:rFonts w:eastAsia="Times New Roman" w:cs="Times New Roman"/>
                <w:iCs/>
                <w:color w:val="FFFFFF" w:themeColor="background1"/>
                <w:lang w:eastAsia="en-CA" w:bidi="pa-IN"/>
              </w:rPr>
            </w:pPr>
            <w:r w:rsidRPr="000010AB">
              <w:rPr>
                <w:rFonts w:eastAsia="Times New Roman" w:cs="Times New Roman"/>
                <w:iCs/>
                <w:color w:val="FFFFFF" w:themeColor="background1"/>
                <w:lang w:eastAsia="en-CA" w:bidi="pa-IN"/>
              </w:rPr>
              <w:t>2.7</w:t>
            </w:r>
          </w:p>
        </w:tc>
        <w:tc>
          <w:tcPr>
            <w:tcW w:w="5328" w:type="dxa"/>
            <w:tcBorders>
              <w:top w:val="nil"/>
              <w:left w:val="single" w:sz="4" w:space="0" w:color="auto"/>
              <w:bottom w:val="single" w:sz="4" w:space="0" w:color="auto"/>
              <w:right w:val="single" w:sz="4" w:space="0" w:color="auto"/>
            </w:tcBorders>
            <w:shd w:val="clear" w:color="000000" w:fill="FFFFFF"/>
          </w:tcPr>
          <w:p w14:paraId="3B091664" w14:textId="744FE7BE" w:rsidR="006A3CE5" w:rsidRPr="00305E49" w:rsidRDefault="006A3CE5" w:rsidP="0021311C">
            <w:pPr>
              <w:spacing w:line="240" w:lineRule="auto"/>
              <w:rPr>
                <w:rFonts w:eastAsia="Times New Roman" w:cs="Times New Roman"/>
                <w:i/>
                <w:iCs/>
                <w:color w:val="000000"/>
                <w:lang w:eastAsia="en-CA" w:bidi="pa-IN"/>
              </w:rPr>
            </w:pPr>
            <w:r w:rsidRPr="009D7601">
              <w:rPr>
                <w:rFonts w:eastAsia="Times New Roman" w:cs="Times New Roman"/>
                <w:color w:val="000000"/>
                <w:lang w:eastAsia="en-CA" w:bidi="pa-IN"/>
              </w:rPr>
              <w:t>During observational tours, check with staff to determine what specialized PPE is provided.</w:t>
            </w:r>
          </w:p>
        </w:tc>
        <w:tc>
          <w:tcPr>
            <w:tcW w:w="3889" w:type="dxa"/>
            <w:tcBorders>
              <w:top w:val="nil"/>
              <w:left w:val="nil"/>
              <w:bottom w:val="single" w:sz="4" w:space="0" w:color="auto"/>
              <w:right w:val="single" w:sz="4" w:space="0" w:color="auto"/>
            </w:tcBorders>
            <w:shd w:val="clear" w:color="auto" w:fill="auto"/>
            <w:noWrap/>
            <w:vAlign w:val="bottom"/>
          </w:tcPr>
          <w:p w14:paraId="0E181586" w14:textId="77777777" w:rsidR="006A3CE5" w:rsidRPr="00305E49" w:rsidRDefault="006A3CE5" w:rsidP="006A3CE5">
            <w:pPr>
              <w:spacing w:line="240" w:lineRule="auto"/>
              <w:rPr>
                <w:rFonts w:eastAsia="Times New Roman" w:cs="Times New Roman"/>
                <w:color w:val="000000"/>
                <w:lang w:eastAsia="en-CA" w:bidi="pa-IN"/>
              </w:rPr>
            </w:pPr>
          </w:p>
        </w:tc>
      </w:tr>
      <w:tr w:rsidR="006A3CE5" w:rsidRPr="00305E49" w14:paraId="7E4806D5" w14:textId="77777777" w:rsidTr="0021311C">
        <w:trPr>
          <w:trHeight w:val="662"/>
        </w:trPr>
        <w:tc>
          <w:tcPr>
            <w:tcW w:w="607" w:type="dxa"/>
            <w:tcBorders>
              <w:top w:val="single" w:sz="4" w:space="0" w:color="auto"/>
              <w:left w:val="single" w:sz="4" w:space="0" w:color="auto"/>
              <w:bottom w:val="single" w:sz="4" w:space="0" w:color="auto"/>
              <w:right w:val="single" w:sz="4" w:space="0" w:color="auto"/>
            </w:tcBorders>
            <w:shd w:val="clear" w:color="auto" w:fill="156570"/>
          </w:tcPr>
          <w:p w14:paraId="4B2F2C89" w14:textId="6D48008C" w:rsidR="006A3CE5" w:rsidRPr="000010AB" w:rsidRDefault="006A3CE5" w:rsidP="006A3CE5">
            <w:pPr>
              <w:spacing w:line="240" w:lineRule="auto"/>
              <w:rPr>
                <w:rFonts w:eastAsia="Times New Roman" w:cs="Times New Roman"/>
                <w:iCs/>
                <w:color w:val="FFFFFF" w:themeColor="background1"/>
                <w:lang w:eastAsia="en-CA" w:bidi="pa-IN"/>
              </w:rPr>
            </w:pPr>
            <w:r w:rsidRPr="000010AB">
              <w:rPr>
                <w:rFonts w:eastAsia="Times New Roman" w:cs="Times New Roman"/>
                <w:iCs/>
                <w:color w:val="FFFFFF" w:themeColor="background1"/>
                <w:lang w:eastAsia="en-CA" w:bidi="pa-IN"/>
              </w:rPr>
              <w:lastRenderedPageBreak/>
              <w:t>2.12</w:t>
            </w:r>
          </w:p>
        </w:tc>
        <w:tc>
          <w:tcPr>
            <w:tcW w:w="5328" w:type="dxa"/>
            <w:tcBorders>
              <w:top w:val="single" w:sz="4" w:space="0" w:color="auto"/>
              <w:left w:val="single" w:sz="4" w:space="0" w:color="auto"/>
              <w:bottom w:val="single" w:sz="4" w:space="0" w:color="auto"/>
              <w:right w:val="single" w:sz="4" w:space="0" w:color="auto"/>
            </w:tcBorders>
            <w:shd w:val="clear" w:color="000000" w:fill="FFFFFF"/>
          </w:tcPr>
          <w:p w14:paraId="6BCC4E9F" w14:textId="387A6906" w:rsidR="006A3CE5" w:rsidRPr="00305E49" w:rsidRDefault="006A3CE5" w:rsidP="0021311C">
            <w:pPr>
              <w:spacing w:line="240" w:lineRule="auto"/>
              <w:rPr>
                <w:rFonts w:eastAsia="Times New Roman" w:cs="Times New Roman"/>
                <w:i/>
                <w:iCs/>
                <w:color w:val="000000"/>
                <w:lang w:eastAsia="en-CA" w:bidi="pa-IN"/>
              </w:rPr>
            </w:pPr>
            <w:r w:rsidRPr="009D7601">
              <w:rPr>
                <w:rFonts w:eastAsia="Times New Roman" w:cs="Times New Roman"/>
                <w:iCs/>
                <w:color w:val="000000"/>
                <w:lang w:eastAsia="en-CA" w:bidi="pa-IN"/>
              </w:rPr>
              <w:t xml:space="preserve">Observe whether equipment and tools are in good working condition.  </w:t>
            </w:r>
            <w:r w:rsidRPr="009D7601">
              <w:rPr>
                <w:rFonts w:eastAsia="Times New Roman" w:cs="Times New Roman"/>
                <w:color w:val="000000"/>
                <w:lang w:eastAsia="en-CA" w:bidi="pa-IN"/>
              </w:rPr>
              <w:t xml:space="preserve"> </w:t>
            </w:r>
            <w:r w:rsidRPr="009D7601">
              <w:rPr>
                <w:rFonts w:eastAsia="Times New Roman" w:cs="Times New Roman"/>
                <w:color w:val="000000"/>
                <w:lang w:eastAsia="en-CA" w:bidi="pa-IN"/>
              </w:rPr>
              <w:br/>
            </w:r>
          </w:p>
        </w:tc>
        <w:tc>
          <w:tcPr>
            <w:tcW w:w="3889" w:type="dxa"/>
            <w:tcBorders>
              <w:top w:val="single" w:sz="4" w:space="0" w:color="auto"/>
              <w:left w:val="nil"/>
              <w:bottom w:val="single" w:sz="4" w:space="0" w:color="auto"/>
              <w:right w:val="single" w:sz="4" w:space="0" w:color="auto"/>
            </w:tcBorders>
            <w:shd w:val="clear" w:color="auto" w:fill="auto"/>
            <w:noWrap/>
            <w:vAlign w:val="bottom"/>
          </w:tcPr>
          <w:p w14:paraId="16C77E61" w14:textId="77777777" w:rsidR="006A3CE5" w:rsidRPr="00305E49" w:rsidRDefault="006A3CE5" w:rsidP="006A3CE5">
            <w:pPr>
              <w:spacing w:line="240" w:lineRule="auto"/>
              <w:rPr>
                <w:rFonts w:eastAsia="Times New Roman" w:cs="Times New Roman"/>
                <w:color w:val="000000"/>
                <w:lang w:eastAsia="en-CA" w:bidi="pa-IN"/>
              </w:rPr>
            </w:pPr>
          </w:p>
        </w:tc>
      </w:tr>
      <w:tr w:rsidR="006A3CE5" w:rsidRPr="00305E49" w14:paraId="44BB7348" w14:textId="77777777" w:rsidTr="006A3CE5">
        <w:trPr>
          <w:trHeight w:val="1020"/>
        </w:trPr>
        <w:tc>
          <w:tcPr>
            <w:tcW w:w="607" w:type="dxa"/>
            <w:tcBorders>
              <w:top w:val="nil"/>
              <w:left w:val="single" w:sz="4" w:space="0" w:color="auto"/>
              <w:bottom w:val="single" w:sz="4" w:space="0" w:color="auto"/>
              <w:right w:val="single" w:sz="4" w:space="0" w:color="auto"/>
            </w:tcBorders>
            <w:shd w:val="clear" w:color="auto" w:fill="156570"/>
          </w:tcPr>
          <w:p w14:paraId="39C14667" w14:textId="333BC3AA" w:rsidR="006A3CE5" w:rsidRPr="000010AB" w:rsidRDefault="006A3CE5" w:rsidP="006A3CE5">
            <w:pPr>
              <w:spacing w:line="240" w:lineRule="auto"/>
              <w:rPr>
                <w:rFonts w:eastAsia="Times New Roman" w:cs="Times New Roman"/>
                <w:iCs/>
                <w:color w:val="FFFFFF" w:themeColor="background1"/>
                <w:lang w:eastAsia="en-CA" w:bidi="pa-IN"/>
              </w:rPr>
            </w:pPr>
            <w:r w:rsidRPr="000010AB">
              <w:rPr>
                <w:rFonts w:eastAsia="Times New Roman" w:cs="Times New Roman"/>
                <w:iCs/>
                <w:color w:val="FFFFFF" w:themeColor="background1"/>
                <w:lang w:eastAsia="en-CA" w:bidi="pa-IN"/>
              </w:rPr>
              <w:t>3.2</w:t>
            </w:r>
          </w:p>
        </w:tc>
        <w:tc>
          <w:tcPr>
            <w:tcW w:w="5328" w:type="dxa"/>
            <w:tcBorders>
              <w:top w:val="nil"/>
              <w:left w:val="single" w:sz="4" w:space="0" w:color="auto"/>
              <w:bottom w:val="single" w:sz="4" w:space="0" w:color="auto"/>
              <w:right w:val="single" w:sz="4" w:space="0" w:color="auto"/>
            </w:tcBorders>
            <w:shd w:val="clear" w:color="000000" w:fill="FFFFFF"/>
            <w:hideMark/>
          </w:tcPr>
          <w:p w14:paraId="46B6A6C6" w14:textId="4B1BCE8A" w:rsidR="006A3CE5" w:rsidRPr="00305E49" w:rsidRDefault="006A3CE5" w:rsidP="0021311C">
            <w:pPr>
              <w:spacing w:line="240" w:lineRule="auto"/>
              <w:rPr>
                <w:rFonts w:eastAsia="Times New Roman" w:cs="Times New Roman"/>
                <w:b/>
                <w:bCs/>
                <w:color w:val="000000"/>
                <w:lang w:eastAsia="en-CA" w:bidi="pa-IN"/>
              </w:rPr>
            </w:pPr>
            <w:r w:rsidRPr="009D7601">
              <w:rPr>
                <w:rFonts w:eastAsia="Times New Roman" w:cs="Times New Roman"/>
                <w:iCs/>
                <w:color w:val="000000"/>
                <w:lang w:eastAsia="en-CA" w:bidi="pa-IN"/>
              </w:rPr>
              <w:t>During observational tours, look for Supplier and Workplace Labels and other means of identification, and Material Safety Data Sheets (MSDS's) for Controlled Products.</w:t>
            </w:r>
            <w:r w:rsidRPr="009D7601">
              <w:rPr>
                <w:rFonts w:eastAsia="Times New Roman" w:cs="Times New Roman"/>
                <w:b/>
                <w:bCs/>
                <w:color w:val="000000"/>
                <w:lang w:eastAsia="en-CA" w:bidi="pa-IN"/>
              </w:rPr>
              <w:br/>
            </w:r>
          </w:p>
        </w:tc>
        <w:tc>
          <w:tcPr>
            <w:tcW w:w="3889" w:type="dxa"/>
            <w:tcBorders>
              <w:top w:val="nil"/>
              <w:left w:val="nil"/>
              <w:bottom w:val="single" w:sz="4" w:space="0" w:color="auto"/>
              <w:right w:val="single" w:sz="4" w:space="0" w:color="auto"/>
            </w:tcBorders>
            <w:shd w:val="clear" w:color="auto" w:fill="auto"/>
            <w:noWrap/>
            <w:vAlign w:val="bottom"/>
            <w:hideMark/>
          </w:tcPr>
          <w:p w14:paraId="005129C1" w14:textId="77777777" w:rsidR="006A3CE5" w:rsidRPr="00305E49" w:rsidRDefault="006A3CE5" w:rsidP="006A3CE5">
            <w:pPr>
              <w:spacing w:line="240" w:lineRule="auto"/>
              <w:rPr>
                <w:rFonts w:eastAsia="Times New Roman" w:cs="Times New Roman"/>
                <w:color w:val="000000"/>
                <w:lang w:eastAsia="en-CA" w:bidi="pa-IN"/>
              </w:rPr>
            </w:pPr>
            <w:r w:rsidRPr="00305E49">
              <w:rPr>
                <w:rFonts w:eastAsia="Times New Roman" w:cs="Times New Roman"/>
                <w:color w:val="000000"/>
                <w:lang w:eastAsia="en-CA" w:bidi="pa-IN"/>
              </w:rPr>
              <w:t> </w:t>
            </w:r>
          </w:p>
        </w:tc>
      </w:tr>
      <w:tr w:rsidR="006A3CE5" w:rsidRPr="00305E49" w14:paraId="4EEC6057" w14:textId="77777777" w:rsidTr="006A3CE5">
        <w:trPr>
          <w:trHeight w:val="1275"/>
        </w:trPr>
        <w:tc>
          <w:tcPr>
            <w:tcW w:w="607" w:type="dxa"/>
            <w:tcBorders>
              <w:top w:val="nil"/>
              <w:left w:val="single" w:sz="4" w:space="0" w:color="auto"/>
              <w:bottom w:val="single" w:sz="4" w:space="0" w:color="auto"/>
              <w:right w:val="single" w:sz="4" w:space="0" w:color="auto"/>
            </w:tcBorders>
            <w:shd w:val="clear" w:color="auto" w:fill="156570"/>
          </w:tcPr>
          <w:p w14:paraId="66426467" w14:textId="7B85A16A" w:rsidR="006A3CE5" w:rsidRPr="000010AB" w:rsidRDefault="006A3CE5" w:rsidP="006A3CE5">
            <w:pPr>
              <w:spacing w:line="240" w:lineRule="auto"/>
              <w:rPr>
                <w:rFonts w:eastAsia="Times New Roman" w:cs="Times New Roman"/>
                <w:iCs/>
                <w:color w:val="FFFFFF" w:themeColor="background1"/>
                <w:lang w:eastAsia="en-CA" w:bidi="pa-IN"/>
              </w:rPr>
            </w:pPr>
            <w:r w:rsidRPr="000010AB">
              <w:rPr>
                <w:rFonts w:eastAsia="Times New Roman" w:cs="Times New Roman"/>
                <w:iCs/>
                <w:color w:val="FFFFFF" w:themeColor="background1"/>
                <w:lang w:eastAsia="en-CA" w:bidi="pa-IN"/>
              </w:rPr>
              <w:t>3.3</w:t>
            </w:r>
          </w:p>
        </w:tc>
        <w:tc>
          <w:tcPr>
            <w:tcW w:w="5328" w:type="dxa"/>
            <w:tcBorders>
              <w:top w:val="nil"/>
              <w:left w:val="single" w:sz="4" w:space="0" w:color="auto"/>
              <w:bottom w:val="single" w:sz="4" w:space="0" w:color="auto"/>
              <w:right w:val="single" w:sz="4" w:space="0" w:color="auto"/>
            </w:tcBorders>
            <w:shd w:val="clear" w:color="000000" w:fill="FFFFFF"/>
            <w:hideMark/>
          </w:tcPr>
          <w:p w14:paraId="1C12A414" w14:textId="04CF694A" w:rsidR="006A3CE5" w:rsidRPr="00305E49" w:rsidRDefault="006A3CE5" w:rsidP="0021311C">
            <w:pPr>
              <w:spacing w:line="240" w:lineRule="auto"/>
              <w:rPr>
                <w:rFonts w:eastAsia="Times New Roman" w:cs="Times New Roman"/>
                <w:b/>
                <w:bCs/>
                <w:color w:val="000000"/>
                <w:lang w:eastAsia="en-CA" w:bidi="pa-IN"/>
              </w:rPr>
            </w:pPr>
            <w:r w:rsidRPr="009D7601">
              <w:rPr>
                <w:rFonts w:eastAsia="Times New Roman" w:cs="Times New Roman"/>
                <w:iCs/>
                <w:color w:val="000000"/>
                <w:lang w:eastAsia="en-CA" w:bidi="pa-IN"/>
              </w:rPr>
              <w:t>Look for Safe Work Procedures during observational tours.  They may be at individual worksites in paper format, in staff rooms, offices, posted on bulletin boards, or on an internal website.</w:t>
            </w:r>
            <w:r w:rsidRPr="00305E49">
              <w:rPr>
                <w:rFonts w:eastAsia="Times New Roman" w:cs="Times New Roman"/>
                <w:b/>
                <w:bCs/>
                <w:color w:val="000000"/>
                <w:lang w:eastAsia="en-CA" w:bidi="pa-IN"/>
              </w:rPr>
              <w:br/>
            </w:r>
          </w:p>
        </w:tc>
        <w:tc>
          <w:tcPr>
            <w:tcW w:w="3889" w:type="dxa"/>
            <w:tcBorders>
              <w:top w:val="nil"/>
              <w:left w:val="nil"/>
              <w:bottom w:val="single" w:sz="4" w:space="0" w:color="auto"/>
              <w:right w:val="single" w:sz="4" w:space="0" w:color="auto"/>
            </w:tcBorders>
            <w:shd w:val="clear" w:color="auto" w:fill="auto"/>
            <w:noWrap/>
            <w:vAlign w:val="bottom"/>
            <w:hideMark/>
          </w:tcPr>
          <w:p w14:paraId="6FD163BE" w14:textId="77777777" w:rsidR="006A3CE5" w:rsidRPr="00305E49" w:rsidRDefault="006A3CE5" w:rsidP="006A3CE5">
            <w:pPr>
              <w:spacing w:line="240" w:lineRule="auto"/>
              <w:rPr>
                <w:rFonts w:eastAsia="Times New Roman" w:cs="Times New Roman"/>
                <w:color w:val="000000"/>
                <w:lang w:eastAsia="en-CA" w:bidi="pa-IN"/>
              </w:rPr>
            </w:pPr>
            <w:r w:rsidRPr="00305E49">
              <w:rPr>
                <w:rFonts w:eastAsia="Times New Roman" w:cs="Times New Roman"/>
                <w:color w:val="000000"/>
                <w:lang w:eastAsia="en-CA" w:bidi="pa-IN"/>
              </w:rPr>
              <w:t> </w:t>
            </w:r>
          </w:p>
        </w:tc>
      </w:tr>
      <w:tr w:rsidR="006A3CE5" w:rsidRPr="00305E49" w14:paraId="5D724012" w14:textId="77777777" w:rsidTr="0021311C">
        <w:trPr>
          <w:trHeight w:val="1262"/>
        </w:trPr>
        <w:tc>
          <w:tcPr>
            <w:tcW w:w="607" w:type="dxa"/>
            <w:tcBorders>
              <w:top w:val="nil"/>
              <w:left w:val="single" w:sz="4" w:space="0" w:color="auto"/>
              <w:bottom w:val="single" w:sz="4" w:space="0" w:color="auto"/>
              <w:right w:val="single" w:sz="4" w:space="0" w:color="auto"/>
            </w:tcBorders>
            <w:shd w:val="clear" w:color="auto" w:fill="156570"/>
          </w:tcPr>
          <w:p w14:paraId="5D38CE3C" w14:textId="4E2FC6B6" w:rsidR="006A3CE5" w:rsidRPr="000010AB" w:rsidRDefault="006A3CE5" w:rsidP="006A3CE5">
            <w:pPr>
              <w:spacing w:line="240" w:lineRule="auto"/>
              <w:rPr>
                <w:rFonts w:eastAsia="Times New Roman" w:cs="Times New Roman"/>
                <w:iCs/>
                <w:color w:val="FFFFFF" w:themeColor="background1"/>
                <w:lang w:eastAsia="en-CA" w:bidi="pa-IN"/>
              </w:rPr>
            </w:pPr>
            <w:r w:rsidRPr="000010AB">
              <w:rPr>
                <w:rFonts w:eastAsia="Times New Roman" w:cs="Times New Roman"/>
                <w:iCs/>
                <w:color w:val="FFFFFF" w:themeColor="background1"/>
                <w:lang w:eastAsia="en-CA" w:bidi="pa-IN"/>
              </w:rPr>
              <w:t>3.3</w:t>
            </w:r>
          </w:p>
        </w:tc>
        <w:tc>
          <w:tcPr>
            <w:tcW w:w="5328" w:type="dxa"/>
            <w:tcBorders>
              <w:top w:val="single" w:sz="4" w:space="0" w:color="auto"/>
              <w:left w:val="single" w:sz="4" w:space="0" w:color="auto"/>
              <w:bottom w:val="single" w:sz="4" w:space="0" w:color="auto"/>
              <w:right w:val="single" w:sz="4" w:space="0" w:color="auto"/>
            </w:tcBorders>
            <w:shd w:val="clear" w:color="000000" w:fill="FFFFFF"/>
            <w:hideMark/>
          </w:tcPr>
          <w:p w14:paraId="035ABBA4" w14:textId="2406F79A" w:rsidR="006A3CE5" w:rsidRPr="006A3CE5" w:rsidRDefault="006A3CE5" w:rsidP="0021311C">
            <w:pPr>
              <w:spacing w:line="240" w:lineRule="auto"/>
              <w:rPr>
                <w:rFonts w:eastAsia="Times New Roman" w:cs="Times New Roman"/>
                <w:b/>
                <w:bCs/>
                <w:color w:val="000000"/>
                <w:lang w:eastAsia="en-CA" w:bidi="pa-IN"/>
              </w:rPr>
            </w:pPr>
            <w:r w:rsidRPr="009D7601">
              <w:rPr>
                <w:rFonts w:eastAsia="Times New Roman" w:cs="Times New Roman"/>
                <w:iCs/>
                <w:color w:val="000000"/>
                <w:lang w:eastAsia="en-CA" w:bidi="pa-IN"/>
              </w:rPr>
              <w:t xml:space="preserve">Observe a worker performing any of the hazardous tasks listed in question 3.5. Assess how many elements of the procedure the worker follows, and the number of elements that should have been followed. </w:t>
            </w:r>
            <w:r w:rsidRPr="009D7601">
              <w:rPr>
                <w:rFonts w:eastAsia="Times New Roman" w:cs="Times New Roman"/>
                <w:b/>
                <w:bCs/>
                <w:color w:val="000000"/>
                <w:lang w:eastAsia="en-CA" w:bidi="pa-IN"/>
              </w:rPr>
              <w:br/>
            </w:r>
          </w:p>
        </w:tc>
        <w:tc>
          <w:tcPr>
            <w:tcW w:w="3889" w:type="dxa"/>
            <w:tcBorders>
              <w:top w:val="single" w:sz="4" w:space="0" w:color="auto"/>
              <w:left w:val="nil"/>
              <w:bottom w:val="single" w:sz="4" w:space="0" w:color="auto"/>
              <w:right w:val="single" w:sz="4" w:space="0" w:color="auto"/>
            </w:tcBorders>
            <w:shd w:val="clear" w:color="auto" w:fill="auto"/>
            <w:noWrap/>
            <w:vAlign w:val="bottom"/>
            <w:hideMark/>
          </w:tcPr>
          <w:p w14:paraId="2407E1E8" w14:textId="77777777" w:rsidR="006A3CE5" w:rsidRPr="00305E49" w:rsidRDefault="006A3CE5" w:rsidP="006A3CE5">
            <w:pPr>
              <w:spacing w:line="240" w:lineRule="auto"/>
              <w:rPr>
                <w:rFonts w:eastAsia="Times New Roman" w:cs="Times New Roman"/>
                <w:color w:val="000000"/>
                <w:lang w:eastAsia="en-CA" w:bidi="pa-IN"/>
              </w:rPr>
            </w:pPr>
            <w:r w:rsidRPr="00305E49">
              <w:rPr>
                <w:rFonts w:eastAsia="Times New Roman" w:cs="Times New Roman"/>
                <w:color w:val="000000"/>
                <w:lang w:eastAsia="en-CA" w:bidi="pa-IN"/>
              </w:rPr>
              <w:t> </w:t>
            </w:r>
          </w:p>
        </w:tc>
      </w:tr>
      <w:tr w:rsidR="006A3CE5" w:rsidRPr="00305E49" w14:paraId="14590F98" w14:textId="77777777" w:rsidTr="006A3CE5">
        <w:trPr>
          <w:trHeight w:val="1005"/>
        </w:trPr>
        <w:tc>
          <w:tcPr>
            <w:tcW w:w="607" w:type="dxa"/>
            <w:tcBorders>
              <w:top w:val="single" w:sz="4" w:space="0" w:color="auto"/>
              <w:left w:val="single" w:sz="4" w:space="0" w:color="auto"/>
              <w:bottom w:val="single" w:sz="4" w:space="0" w:color="auto"/>
              <w:right w:val="single" w:sz="4" w:space="0" w:color="auto"/>
            </w:tcBorders>
            <w:shd w:val="clear" w:color="auto" w:fill="156570"/>
          </w:tcPr>
          <w:p w14:paraId="6F5022F2" w14:textId="77777777" w:rsidR="006A3CE5" w:rsidRPr="000010AB" w:rsidRDefault="006A3CE5" w:rsidP="006A3CE5">
            <w:pPr>
              <w:spacing w:line="240" w:lineRule="auto"/>
              <w:rPr>
                <w:rFonts w:eastAsia="Times New Roman" w:cs="Times New Roman"/>
                <w:iCs/>
                <w:color w:val="FFFFFF" w:themeColor="background1"/>
                <w:lang w:eastAsia="en-CA" w:bidi="pa-IN"/>
              </w:rPr>
            </w:pPr>
          </w:p>
          <w:p w14:paraId="70598CF5" w14:textId="65B45B6C" w:rsidR="006A3CE5" w:rsidRPr="000010AB" w:rsidRDefault="006A3CE5" w:rsidP="006A3CE5">
            <w:pPr>
              <w:spacing w:line="240" w:lineRule="auto"/>
              <w:rPr>
                <w:rFonts w:eastAsia="Times New Roman" w:cs="Times New Roman"/>
                <w:iCs/>
                <w:color w:val="FFFFFF" w:themeColor="background1"/>
                <w:lang w:eastAsia="en-CA" w:bidi="pa-IN"/>
              </w:rPr>
            </w:pPr>
            <w:r w:rsidRPr="000010AB">
              <w:rPr>
                <w:rFonts w:eastAsia="Times New Roman" w:cs="Times New Roman"/>
                <w:iCs/>
                <w:color w:val="FFFFFF" w:themeColor="background1"/>
                <w:lang w:eastAsia="en-CA" w:bidi="pa-IN"/>
              </w:rPr>
              <w:t>3.8</w:t>
            </w:r>
          </w:p>
        </w:tc>
        <w:tc>
          <w:tcPr>
            <w:tcW w:w="5328" w:type="dxa"/>
            <w:tcBorders>
              <w:top w:val="single" w:sz="4" w:space="0" w:color="auto"/>
              <w:left w:val="single" w:sz="4" w:space="0" w:color="auto"/>
              <w:bottom w:val="single" w:sz="4" w:space="0" w:color="auto"/>
              <w:right w:val="single" w:sz="4" w:space="0" w:color="auto"/>
            </w:tcBorders>
            <w:shd w:val="clear" w:color="000000" w:fill="FFFFFF"/>
          </w:tcPr>
          <w:p w14:paraId="13E98426" w14:textId="3A559FDE" w:rsidR="006A3CE5" w:rsidRPr="00305E49" w:rsidRDefault="006A3CE5" w:rsidP="0021311C">
            <w:pPr>
              <w:spacing w:line="240" w:lineRule="auto"/>
              <w:rPr>
                <w:rFonts w:eastAsia="Times New Roman" w:cs="Times New Roman"/>
                <w:i/>
                <w:iCs/>
                <w:color w:val="000000"/>
                <w:lang w:eastAsia="en-CA" w:bidi="pa-IN"/>
              </w:rPr>
            </w:pPr>
            <w:r w:rsidRPr="009D7601">
              <w:rPr>
                <w:rFonts w:ascii="Calibri" w:eastAsia="Times New Roman" w:hAnsi="Calibri" w:cs="Arial"/>
                <w:iCs/>
                <w:color w:val="000000"/>
              </w:rPr>
              <w:t>During observational tours, look for and inspect the first aid room(s) and supplies to ensure that first aid records, instructions and procedures are in place.</w:t>
            </w:r>
            <w:r w:rsidRPr="009D7601">
              <w:rPr>
                <w:rFonts w:ascii="Calibri" w:eastAsia="Times New Roman" w:hAnsi="Calibri" w:cs="Arial"/>
                <w:color w:val="000000"/>
              </w:rPr>
              <w:br/>
            </w:r>
          </w:p>
        </w:tc>
        <w:tc>
          <w:tcPr>
            <w:tcW w:w="3889" w:type="dxa"/>
            <w:tcBorders>
              <w:top w:val="single" w:sz="4" w:space="0" w:color="auto"/>
              <w:left w:val="nil"/>
              <w:bottom w:val="single" w:sz="4" w:space="0" w:color="auto"/>
              <w:right w:val="single" w:sz="4" w:space="0" w:color="auto"/>
            </w:tcBorders>
            <w:shd w:val="clear" w:color="auto" w:fill="auto"/>
            <w:noWrap/>
            <w:vAlign w:val="bottom"/>
          </w:tcPr>
          <w:p w14:paraId="2F9F7BB1" w14:textId="77777777" w:rsidR="006A3CE5" w:rsidRPr="00305E49" w:rsidRDefault="006A3CE5" w:rsidP="006A3CE5">
            <w:pPr>
              <w:spacing w:line="240" w:lineRule="auto"/>
              <w:rPr>
                <w:rFonts w:eastAsia="Times New Roman" w:cs="Times New Roman"/>
                <w:color w:val="000000"/>
                <w:lang w:eastAsia="en-CA" w:bidi="pa-IN"/>
              </w:rPr>
            </w:pPr>
          </w:p>
        </w:tc>
      </w:tr>
      <w:tr w:rsidR="006A3CE5" w:rsidRPr="00305E49" w14:paraId="6C5F52DB" w14:textId="77777777" w:rsidTr="006A3CE5">
        <w:trPr>
          <w:trHeight w:val="1020"/>
        </w:trPr>
        <w:tc>
          <w:tcPr>
            <w:tcW w:w="607" w:type="dxa"/>
            <w:tcBorders>
              <w:top w:val="nil"/>
              <w:left w:val="single" w:sz="4" w:space="0" w:color="auto"/>
              <w:bottom w:val="single" w:sz="4" w:space="0" w:color="auto"/>
              <w:right w:val="single" w:sz="4" w:space="0" w:color="auto"/>
            </w:tcBorders>
            <w:shd w:val="clear" w:color="auto" w:fill="156570"/>
          </w:tcPr>
          <w:p w14:paraId="37B7F47A" w14:textId="647B4534" w:rsidR="006A3CE5" w:rsidRPr="000010AB" w:rsidRDefault="006A3CE5" w:rsidP="006A3CE5">
            <w:pPr>
              <w:spacing w:line="240" w:lineRule="auto"/>
              <w:rPr>
                <w:rFonts w:eastAsia="Times New Roman" w:cs="Times New Roman"/>
                <w:iCs/>
                <w:color w:val="FFFFFF" w:themeColor="background1"/>
                <w:lang w:eastAsia="en-CA" w:bidi="pa-IN"/>
              </w:rPr>
            </w:pPr>
            <w:r w:rsidRPr="000010AB">
              <w:rPr>
                <w:rFonts w:eastAsia="Times New Roman" w:cs="Times New Roman"/>
                <w:iCs/>
                <w:color w:val="FFFFFF" w:themeColor="background1"/>
                <w:lang w:eastAsia="en-CA" w:bidi="pa-IN"/>
              </w:rPr>
              <w:t>3.9</w:t>
            </w:r>
          </w:p>
        </w:tc>
        <w:tc>
          <w:tcPr>
            <w:tcW w:w="5328" w:type="dxa"/>
            <w:tcBorders>
              <w:top w:val="nil"/>
              <w:left w:val="single" w:sz="4" w:space="0" w:color="auto"/>
              <w:bottom w:val="single" w:sz="4" w:space="0" w:color="auto"/>
              <w:right w:val="single" w:sz="4" w:space="0" w:color="auto"/>
            </w:tcBorders>
            <w:shd w:val="clear" w:color="auto" w:fill="auto"/>
            <w:hideMark/>
          </w:tcPr>
          <w:p w14:paraId="272ABBA2" w14:textId="01E2E816" w:rsidR="006A3CE5" w:rsidRPr="00305E49" w:rsidRDefault="006A3CE5" w:rsidP="0021311C">
            <w:pPr>
              <w:spacing w:line="240" w:lineRule="auto"/>
              <w:rPr>
                <w:rFonts w:eastAsia="Times New Roman" w:cs="Times New Roman"/>
                <w:color w:val="000000"/>
                <w:lang w:eastAsia="en-CA" w:bidi="pa-IN"/>
              </w:rPr>
            </w:pPr>
            <w:r w:rsidRPr="009D7601">
              <w:rPr>
                <w:rFonts w:eastAsia="Times New Roman" w:cs="Times New Roman"/>
                <w:iCs/>
                <w:color w:val="000000"/>
                <w:lang w:eastAsia="en-CA" w:bidi="pa-IN"/>
              </w:rPr>
              <w:t>During observational tours, look for signs or other ways that identify how to contact first aid.</w:t>
            </w:r>
            <w:r w:rsidRPr="009D7601">
              <w:rPr>
                <w:rFonts w:eastAsia="Times New Roman" w:cs="Times New Roman"/>
                <w:color w:val="000000"/>
                <w:lang w:eastAsia="en-CA" w:bidi="pa-IN"/>
              </w:rPr>
              <w:br/>
            </w:r>
          </w:p>
        </w:tc>
        <w:tc>
          <w:tcPr>
            <w:tcW w:w="3889" w:type="dxa"/>
            <w:tcBorders>
              <w:top w:val="nil"/>
              <w:left w:val="nil"/>
              <w:bottom w:val="single" w:sz="4" w:space="0" w:color="auto"/>
              <w:right w:val="single" w:sz="4" w:space="0" w:color="auto"/>
            </w:tcBorders>
            <w:shd w:val="clear" w:color="auto" w:fill="auto"/>
            <w:noWrap/>
            <w:vAlign w:val="bottom"/>
            <w:hideMark/>
          </w:tcPr>
          <w:p w14:paraId="4AA9BA5D" w14:textId="77777777" w:rsidR="006A3CE5" w:rsidRPr="00305E49" w:rsidRDefault="006A3CE5" w:rsidP="006A3CE5">
            <w:pPr>
              <w:spacing w:line="240" w:lineRule="auto"/>
              <w:rPr>
                <w:rFonts w:eastAsia="Times New Roman" w:cs="Times New Roman"/>
                <w:color w:val="000000"/>
                <w:lang w:eastAsia="en-CA" w:bidi="pa-IN"/>
              </w:rPr>
            </w:pPr>
            <w:r w:rsidRPr="00305E49">
              <w:rPr>
                <w:rFonts w:eastAsia="Times New Roman" w:cs="Times New Roman"/>
                <w:color w:val="000000"/>
                <w:lang w:eastAsia="en-CA" w:bidi="pa-IN"/>
              </w:rPr>
              <w:t> </w:t>
            </w:r>
          </w:p>
        </w:tc>
      </w:tr>
      <w:tr w:rsidR="006A3CE5" w:rsidRPr="00305E49" w14:paraId="1BDCE00B" w14:textId="77777777" w:rsidTr="006A3CE5">
        <w:trPr>
          <w:trHeight w:val="1020"/>
        </w:trPr>
        <w:tc>
          <w:tcPr>
            <w:tcW w:w="607" w:type="dxa"/>
            <w:tcBorders>
              <w:top w:val="nil"/>
              <w:left w:val="single" w:sz="4" w:space="0" w:color="auto"/>
              <w:bottom w:val="single" w:sz="4" w:space="0" w:color="auto"/>
              <w:right w:val="single" w:sz="4" w:space="0" w:color="auto"/>
            </w:tcBorders>
            <w:shd w:val="clear" w:color="auto" w:fill="156570"/>
          </w:tcPr>
          <w:p w14:paraId="1FFA89EE" w14:textId="34D75AB4" w:rsidR="006A3CE5" w:rsidRPr="000010AB" w:rsidRDefault="006A3CE5" w:rsidP="006A3CE5">
            <w:pPr>
              <w:spacing w:line="240" w:lineRule="auto"/>
              <w:rPr>
                <w:rFonts w:eastAsia="Times New Roman" w:cs="Times New Roman"/>
                <w:iCs/>
                <w:color w:val="FFFFFF" w:themeColor="background1"/>
                <w:lang w:eastAsia="en-CA" w:bidi="pa-IN"/>
              </w:rPr>
            </w:pPr>
            <w:r w:rsidRPr="000010AB">
              <w:rPr>
                <w:rFonts w:eastAsia="Times New Roman" w:cs="Times New Roman"/>
                <w:iCs/>
                <w:color w:val="FFFFFF" w:themeColor="background1"/>
                <w:lang w:eastAsia="en-CA" w:bidi="pa-IN"/>
              </w:rPr>
              <w:t>3.10</w:t>
            </w:r>
          </w:p>
        </w:tc>
        <w:tc>
          <w:tcPr>
            <w:tcW w:w="5328" w:type="dxa"/>
            <w:tcBorders>
              <w:top w:val="nil"/>
              <w:left w:val="single" w:sz="4" w:space="0" w:color="auto"/>
              <w:bottom w:val="single" w:sz="4" w:space="0" w:color="auto"/>
              <w:right w:val="single" w:sz="4" w:space="0" w:color="auto"/>
            </w:tcBorders>
            <w:shd w:val="clear" w:color="auto" w:fill="auto"/>
          </w:tcPr>
          <w:p w14:paraId="6486E024" w14:textId="77777777" w:rsidR="00F601E4" w:rsidRPr="009D7601" w:rsidRDefault="006A3CE5" w:rsidP="0021311C">
            <w:pPr>
              <w:spacing w:after="80" w:line="240" w:lineRule="auto"/>
              <w:rPr>
                <w:rFonts w:eastAsia="Times New Roman" w:cs="Times New Roman"/>
                <w:iCs/>
                <w:color w:val="000000"/>
                <w:lang w:eastAsia="en-CA" w:bidi="pa-IN"/>
              </w:rPr>
            </w:pPr>
            <w:r w:rsidRPr="009D7601">
              <w:rPr>
                <w:rFonts w:eastAsia="Times New Roman" w:cs="Times New Roman"/>
                <w:iCs/>
                <w:color w:val="000000"/>
                <w:lang w:eastAsia="en-CA" w:bidi="pa-IN"/>
              </w:rPr>
              <w:t>During observational tours, look for evidence of emergency response equipment and signage, e.g. fire extinguishers, visual and audio alarms, etc.</w:t>
            </w:r>
          </w:p>
          <w:p w14:paraId="76A13DDE" w14:textId="78EE3EB3" w:rsidR="006A3CE5" w:rsidRPr="00F601E4" w:rsidRDefault="006A3CE5" w:rsidP="0021311C">
            <w:pPr>
              <w:spacing w:after="80" w:line="240" w:lineRule="auto"/>
              <w:rPr>
                <w:rFonts w:eastAsia="Times New Roman" w:cs="Times New Roman"/>
                <w:i/>
                <w:iCs/>
                <w:color w:val="000000"/>
                <w:lang w:eastAsia="en-CA" w:bidi="pa-IN"/>
              </w:rPr>
            </w:pPr>
          </w:p>
        </w:tc>
        <w:tc>
          <w:tcPr>
            <w:tcW w:w="3889" w:type="dxa"/>
            <w:tcBorders>
              <w:top w:val="nil"/>
              <w:left w:val="nil"/>
              <w:bottom w:val="single" w:sz="4" w:space="0" w:color="auto"/>
              <w:right w:val="single" w:sz="4" w:space="0" w:color="auto"/>
            </w:tcBorders>
            <w:shd w:val="clear" w:color="auto" w:fill="auto"/>
            <w:noWrap/>
            <w:vAlign w:val="bottom"/>
          </w:tcPr>
          <w:p w14:paraId="0C3D045B" w14:textId="77777777" w:rsidR="006A3CE5" w:rsidRPr="00305E49" w:rsidRDefault="006A3CE5" w:rsidP="006A3CE5">
            <w:pPr>
              <w:spacing w:line="240" w:lineRule="auto"/>
              <w:rPr>
                <w:rFonts w:eastAsia="Times New Roman" w:cs="Times New Roman"/>
                <w:color w:val="000000"/>
                <w:lang w:eastAsia="en-CA" w:bidi="pa-IN"/>
              </w:rPr>
            </w:pPr>
          </w:p>
        </w:tc>
      </w:tr>
      <w:tr w:rsidR="006A3CE5" w:rsidRPr="00305E49" w14:paraId="6A431422" w14:textId="77777777" w:rsidTr="006A3CE5">
        <w:trPr>
          <w:trHeight w:val="1530"/>
        </w:trPr>
        <w:tc>
          <w:tcPr>
            <w:tcW w:w="607" w:type="dxa"/>
            <w:tcBorders>
              <w:top w:val="nil"/>
              <w:left w:val="single" w:sz="4" w:space="0" w:color="auto"/>
              <w:bottom w:val="single" w:sz="4" w:space="0" w:color="auto"/>
              <w:right w:val="single" w:sz="4" w:space="0" w:color="auto"/>
            </w:tcBorders>
            <w:shd w:val="clear" w:color="auto" w:fill="156570"/>
          </w:tcPr>
          <w:p w14:paraId="038BB654" w14:textId="1C92FD11" w:rsidR="006A3CE5" w:rsidRPr="000010AB" w:rsidRDefault="006A3CE5" w:rsidP="006A3CE5">
            <w:pPr>
              <w:spacing w:line="240" w:lineRule="auto"/>
              <w:rPr>
                <w:rFonts w:eastAsia="Times New Roman" w:cs="Times New Roman"/>
                <w:iCs/>
                <w:color w:val="FFFFFF" w:themeColor="background1"/>
                <w:lang w:eastAsia="en-CA" w:bidi="pa-IN"/>
              </w:rPr>
            </w:pPr>
            <w:r w:rsidRPr="000010AB">
              <w:rPr>
                <w:rFonts w:eastAsia="Times New Roman" w:cs="Times New Roman"/>
                <w:iCs/>
                <w:color w:val="FFFFFF" w:themeColor="background1"/>
                <w:lang w:eastAsia="en-CA" w:bidi="pa-IN"/>
              </w:rPr>
              <w:t>3.12</w:t>
            </w:r>
          </w:p>
        </w:tc>
        <w:tc>
          <w:tcPr>
            <w:tcW w:w="5328" w:type="dxa"/>
            <w:tcBorders>
              <w:top w:val="nil"/>
              <w:left w:val="single" w:sz="4" w:space="0" w:color="auto"/>
              <w:bottom w:val="single" w:sz="4" w:space="0" w:color="auto"/>
              <w:right w:val="single" w:sz="4" w:space="0" w:color="auto"/>
            </w:tcBorders>
            <w:shd w:val="clear" w:color="auto" w:fill="auto"/>
            <w:hideMark/>
          </w:tcPr>
          <w:p w14:paraId="21DE6E10" w14:textId="66E84766" w:rsidR="006A3CE5" w:rsidRPr="00305E49" w:rsidRDefault="006A3CE5" w:rsidP="0021311C">
            <w:pPr>
              <w:spacing w:line="240" w:lineRule="auto"/>
              <w:rPr>
                <w:rFonts w:eastAsia="Times New Roman" w:cs="Times New Roman"/>
                <w:color w:val="000000"/>
                <w:lang w:eastAsia="en-CA" w:bidi="pa-IN"/>
              </w:rPr>
            </w:pPr>
            <w:r w:rsidRPr="009D7601">
              <w:rPr>
                <w:rFonts w:eastAsia="Times New Roman" w:cs="Times New Roman"/>
                <w:iCs/>
                <w:color w:val="000000"/>
                <w:lang w:eastAsia="en-CA" w:bidi="pa-IN"/>
              </w:rPr>
              <w:t xml:space="preserve">During observational tours, look for emergency procedures in appropriate locations (evacuation procedures in hallways, chemical release emergency procedures outside chemical rooms or chemical use areas, etc.)  </w:t>
            </w:r>
            <w:r w:rsidRPr="009D7601">
              <w:rPr>
                <w:rFonts w:eastAsia="Times New Roman" w:cs="Times New Roman"/>
                <w:color w:val="000000"/>
                <w:lang w:eastAsia="en-CA" w:bidi="pa-IN"/>
              </w:rPr>
              <w:br/>
            </w:r>
          </w:p>
        </w:tc>
        <w:tc>
          <w:tcPr>
            <w:tcW w:w="3889" w:type="dxa"/>
            <w:tcBorders>
              <w:top w:val="nil"/>
              <w:left w:val="nil"/>
              <w:bottom w:val="single" w:sz="4" w:space="0" w:color="auto"/>
              <w:right w:val="single" w:sz="4" w:space="0" w:color="auto"/>
            </w:tcBorders>
            <w:shd w:val="clear" w:color="auto" w:fill="auto"/>
            <w:noWrap/>
            <w:vAlign w:val="bottom"/>
            <w:hideMark/>
          </w:tcPr>
          <w:p w14:paraId="11043A73" w14:textId="77777777" w:rsidR="006A3CE5" w:rsidRPr="00305E49" w:rsidRDefault="006A3CE5" w:rsidP="006A3CE5">
            <w:pPr>
              <w:spacing w:line="240" w:lineRule="auto"/>
              <w:rPr>
                <w:rFonts w:eastAsia="Times New Roman" w:cs="Times New Roman"/>
                <w:color w:val="000000"/>
                <w:lang w:eastAsia="en-CA" w:bidi="pa-IN"/>
              </w:rPr>
            </w:pPr>
            <w:r w:rsidRPr="00305E49">
              <w:rPr>
                <w:rFonts w:eastAsia="Times New Roman" w:cs="Times New Roman"/>
                <w:color w:val="000000"/>
                <w:lang w:eastAsia="en-CA" w:bidi="pa-IN"/>
              </w:rPr>
              <w:t> </w:t>
            </w:r>
          </w:p>
        </w:tc>
      </w:tr>
      <w:tr w:rsidR="006A3CE5" w:rsidRPr="00305E49" w14:paraId="1227B69B" w14:textId="77777777" w:rsidTr="00F601E4">
        <w:trPr>
          <w:trHeight w:val="1020"/>
        </w:trPr>
        <w:tc>
          <w:tcPr>
            <w:tcW w:w="607" w:type="dxa"/>
            <w:tcBorders>
              <w:top w:val="nil"/>
              <w:left w:val="single" w:sz="4" w:space="0" w:color="auto"/>
              <w:bottom w:val="single" w:sz="4" w:space="0" w:color="auto"/>
              <w:right w:val="single" w:sz="4" w:space="0" w:color="auto"/>
            </w:tcBorders>
            <w:shd w:val="clear" w:color="auto" w:fill="156570"/>
          </w:tcPr>
          <w:p w14:paraId="2A684BB2" w14:textId="23DF4282" w:rsidR="006A3CE5" w:rsidRPr="000010AB" w:rsidRDefault="006A3CE5" w:rsidP="006A3CE5">
            <w:pPr>
              <w:spacing w:line="240" w:lineRule="auto"/>
              <w:rPr>
                <w:rFonts w:eastAsia="Times New Roman" w:cs="Times New Roman"/>
                <w:iCs/>
                <w:color w:val="FFFFFF" w:themeColor="background1"/>
                <w:lang w:eastAsia="en-CA" w:bidi="pa-IN"/>
              </w:rPr>
            </w:pPr>
            <w:r w:rsidRPr="000010AB">
              <w:rPr>
                <w:rFonts w:eastAsia="Times New Roman" w:cs="Times New Roman"/>
                <w:iCs/>
                <w:color w:val="FFFFFF" w:themeColor="background1"/>
                <w:lang w:eastAsia="en-CA" w:bidi="pa-IN"/>
              </w:rPr>
              <w:t>4.5</w:t>
            </w:r>
          </w:p>
        </w:tc>
        <w:tc>
          <w:tcPr>
            <w:tcW w:w="5328" w:type="dxa"/>
            <w:tcBorders>
              <w:top w:val="nil"/>
              <w:left w:val="single" w:sz="4" w:space="0" w:color="auto"/>
              <w:bottom w:val="single" w:sz="4" w:space="0" w:color="auto"/>
              <w:right w:val="single" w:sz="4" w:space="0" w:color="auto"/>
            </w:tcBorders>
            <w:shd w:val="clear" w:color="auto" w:fill="auto"/>
            <w:hideMark/>
          </w:tcPr>
          <w:p w14:paraId="7E2CC25A" w14:textId="7807F3E3" w:rsidR="006A3CE5" w:rsidRPr="00305E49" w:rsidRDefault="006A3CE5" w:rsidP="0021311C">
            <w:pPr>
              <w:spacing w:line="240" w:lineRule="auto"/>
              <w:rPr>
                <w:rFonts w:eastAsia="Times New Roman" w:cs="Times New Roman"/>
                <w:color w:val="000000"/>
                <w:lang w:eastAsia="en-CA" w:bidi="pa-IN"/>
              </w:rPr>
            </w:pPr>
            <w:r w:rsidRPr="009D7601">
              <w:rPr>
                <w:rFonts w:eastAsia="Times New Roman" w:cs="Times New Roman"/>
                <w:iCs/>
                <w:color w:val="000000"/>
                <w:lang w:eastAsia="en-CA" w:bidi="pa-IN"/>
              </w:rPr>
              <w:t xml:space="preserve">If someone has been assigned this responsibility, verify through observation that he/she has checked within the past 12 months for certifications. </w:t>
            </w:r>
            <w:r w:rsidRPr="009D7601">
              <w:rPr>
                <w:rFonts w:eastAsia="Times New Roman" w:cs="Times New Roman"/>
                <w:color w:val="000000"/>
                <w:lang w:eastAsia="en-CA" w:bidi="pa-IN"/>
              </w:rPr>
              <w:br/>
            </w:r>
          </w:p>
        </w:tc>
        <w:tc>
          <w:tcPr>
            <w:tcW w:w="3889" w:type="dxa"/>
            <w:tcBorders>
              <w:top w:val="nil"/>
              <w:left w:val="nil"/>
              <w:bottom w:val="single" w:sz="4" w:space="0" w:color="auto"/>
              <w:right w:val="single" w:sz="4" w:space="0" w:color="auto"/>
            </w:tcBorders>
            <w:shd w:val="clear" w:color="auto" w:fill="auto"/>
            <w:noWrap/>
            <w:vAlign w:val="bottom"/>
            <w:hideMark/>
          </w:tcPr>
          <w:p w14:paraId="3D7D7CC0" w14:textId="77777777" w:rsidR="006A3CE5" w:rsidRPr="00305E49" w:rsidRDefault="006A3CE5" w:rsidP="006A3CE5">
            <w:pPr>
              <w:spacing w:line="240" w:lineRule="auto"/>
              <w:rPr>
                <w:rFonts w:eastAsia="Times New Roman" w:cs="Times New Roman"/>
                <w:color w:val="000000"/>
                <w:lang w:eastAsia="en-CA" w:bidi="pa-IN"/>
              </w:rPr>
            </w:pPr>
            <w:r w:rsidRPr="00305E49">
              <w:rPr>
                <w:rFonts w:eastAsia="Times New Roman" w:cs="Times New Roman"/>
                <w:color w:val="000000"/>
                <w:lang w:eastAsia="en-CA" w:bidi="pa-IN"/>
              </w:rPr>
              <w:t> </w:t>
            </w:r>
          </w:p>
        </w:tc>
      </w:tr>
      <w:tr w:rsidR="006A3CE5" w:rsidRPr="00305E49" w14:paraId="7CEDEC38" w14:textId="77777777" w:rsidTr="0021311C">
        <w:trPr>
          <w:trHeight w:val="896"/>
        </w:trPr>
        <w:tc>
          <w:tcPr>
            <w:tcW w:w="607" w:type="dxa"/>
            <w:tcBorders>
              <w:top w:val="single" w:sz="4" w:space="0" w:color="auto"/>
              <w:left w:val="single" w:sz="4" w:space="0" w:color="auto"/>
              <w:bottom w:val="single" w:sz="4" w:space="0" w:color="auto"/>
              <w:right w:val="single" w:sz="4" w:space="0" w:color="auto"/>
            </w:tcBorders>
            <w:shd w:val="clear" w:color="auto" w:fill="156570"/>
          </w:tcPr>
          <w:p w14:paraId="34A1F40F" w14:textId="77777777" w:rsidR="006A3CE5" w:rsidRPr="000010AB" w:rsidRDefault="006A3CE5" w:rsidP="006A3CE5">
            <w:pPr>
              <w:spacing w:line="240" w:lineRule="auto"/>
              <w:rPr>
                <w:rFonts w:eastAsia="Times New Roman" w:cs="Times New Roman"/>
                <w:iCs/>
                <w:color w:val="FFFFFF" w:themeColor="background1"/>
                <w:lang w:eastAsia="en-CA" w:bidi="pa-IN"/>
              </w:rPr>
            </w:pPr>
            <w:r w:rsidRPr="000010AB">
              <w:rPr>
                <w:rFonts w:eastAsia="Times New Roman" w:cs="Times New Roman"/>
                <w:iCs/>
                <w:color w:val="FFFFFF" w:themeColor="background1"/>
                <w:lang w:eastAsia="en-CA" w:bidi="pa-IN"/>
              </w:rPr>
              <w:lastRenderedPageBreak/>
              <w:t>5.7</w:t>
            </w:r>
          </w:p>
        </w:tc>
        <w:tc>
          <w:tcPr>
            <w:tcW w:w="5328" w:type="dxa"/>
            <w:tcBorders>
              <w:top w:val="single" w:sz="4" w:space="0" w:color="auto"/>
              <w:left w:val="single" w:sz="4" w:space="0" w:color="auto"/>
              <w:bottom w:val="single" w:sz="4" w:space="0" w:color="auto"/>
              <w:right w:val="single" w:sz="4" w:space="0" w:color="auto"/>
            </w:tcBorders>
            <w:shd w:val="clear" w:color="auto" w:fill="auto"/>
            <w:hideMark/>
          </w:tcPr>
          <w:p w14:paraId="441CBC9D" w14:textId="64243184" w:rsidR="006A3CE5" w:rsidRPr="00305E49" w:rsidRDefault="006A3CE5" w:rsidP="0021311C">
            <w:pPr>
              <w:spacing w:line="240" w:lineRule="auto"/>
              <w:rPr>
                <w:rFonts w:eastAsia="Times New Roman" w:cs="Times New Roman"/>
                <w:color w:val="000000"/>
                <w:lang w:eastAsia="en-CA" w:bidi="pa-IN"/>
              </w:rPr>
            </w:pPr>
            <w:r w:rsidRPr="009D7601">
              <w:rPr>
                <w:rFonts w:eastAsia="Times New Roman" w:cs="Times New Roman"/>
                <w:iCs/>
                <w:color w:val="000000"/>
                <w:lang w:eastAsia="en-CA" w:bidi="pa-IN"/>
              </w:rPr>
              <w:t>During observational tours, see if high hazard deficiencies have been corrected.</w:t>
            </w:r>
            <w:r w:rsidRPr="00305E49">
              <w:rPr>
                <w:rFonts w:eastAsia="Times New Roman" w:cs="Times New Roman"/>
                <w:i/>
                <w:iCs/>
                <w:color w:val="000000"/>
                <w:lang w:eastAsia="en-CA" w:bidi="pa-IN"/>
              </w:rPr>
              <w:t xml:space="preserve">  </w:t>
            </w:r>
            <w:r w:rsidRPr="00305E49">
              <w:rPr>
                <w:rFonts w:eastAsia="Times New Roman" w:cs="Times New Roman"/>
                <w:color w:val="000000"/>
                <w:lang w:eastAsia="en-CA" w:bidi="pa-IN"/>
              </w:rPr>
              <w:br/>
            </w:r>
          </w:p>
        </w:tc>
        <w:tc>
          <w:tcPr>
            <w:tcW w:w="3889" w:type="dxa"/>
            <w:tcBorders>
              <w:top w:val="single" w:sz="4" w:space="0" w:color="auto"/>
              <w:left w:val="nil"/>
              <w:bottom w:val="single" w:sz="4" w:space="0" w:color="auto"/>
              <w:right w:val="single" w:sz="4" w:space="0" w:color="auto"/>
            </w:tcBorders>
            <w:shd w:val="clear" w:color="auto" w:fill="auto"/>
            <w:noWrap/>
            <w:vAlign w:val="bottom"/>
            <w:hideMark/>
          </w:tcPr>
          <w:p w14:paraId="53E114F5" w14:textId="77777777" w:rsidR="006A3CE5" w:rsidRPr="00305E49" w:rsidRDefault="006A3CE5" w:rsidP="006A3CE5">
            <w:pPr>
              <w:spacing w:line="240" w:lineRule="auto"/>
              <w:rPr>
                <w:rFonts w:eastAsia="Times New Roman" w:cs="Times New Roman"/>
                <w:color w:val="000000"/>
                <w:lang w:eastAsia="en-CA" w:bidi="pa-IN"/>
              </w:rPr>
            </w:pPr>
            <w:r w:rsidRPr="00305E49">
              <w:rPr>
                <w:rFonts w:eastAsia="Times New Roman" w:cs="Times New Roman"/>
                <w:color w:val="000000"/>
                <w:lang w:eastAsia="en-CA" w:bidi="pa-IN"/>
              </w:rPr>
              <w:t> </w:t>
            </w:r>
          </w:p>
        </w:tc>
      </w:tr>
      <w:tr w:rsidR="006A3CE5" w:rsidRPr="00305E49" w14:paraId="73E88BED" w14:textId="77777777" w:rsidTr="006A3CE5">
        <w:trPr>
          <w:trHeight w:val="1020"/>
        </w:trPr>
        <w:tc>
          <w:tcPr>
            <w:tcW w:w="607" w:type="dxa"/>
            <w:tcBorders>
              <w:top w:val="nil"/>
              <w:left w:val="single" w:sz="4" w:space="0" w:color="auto"/>
              <w:bottom w:val="single" w:sz="4" w:space="0" w:color="auto"/>
              <w:right w:val="single" w:sz="4" w:space="0" w:color="auto"/>
            </w:tcBorders>
            <w:shd w:val="clear" w:color="auto" w:fill="156570"/>
          </w:tcPr>
          <w:p w14:paraId="4E8C0BCA" w14:textId="77777777" w:rsidR="006A3CE5" w:rsidRPr="000010AB" w:rsidRDefault="006A3CE5" w:rsidP="006A3CE5">
            <w:pPr>
              <w:spacing w:line="240" w:lineRule="auto"/>
              <w:rPr>
                <w:rFonts w:eastAsia="Times New Roman" w:cs="Times New Roman"/>
                <w:iCs/>
                <w:color w:val="FFFFFF" w:themeColor="background1"/>
                <w:lang w:eastAsia="en-CA" w:bidi="pa-IN"/>
              </w:rPr>
            </w:pPr>
            <w:r w:rsidRPr="000010AB">
              <w:rPr>
                <w:rFonts w:eastAsia="Times New Roman" w:cs="Times New Roman"/>
                <w:iCs/>
                <w:color w:val="FFFFFF" w:themeColor="background1"/>
                <w:lang w:eastAsia="en-CA" w:bidi="pa-IN"/>
              </w:rPr>
              <w:t>6.7</w:t>
            </w:r>
          </w:p>
        </w:tc>
        <w:tc>
          <w:tcPr>
            <w:tcW w:w="5328" w:type="dxa"/>
            <w:tcBorders>
              <w:top w:val="nil"/>
              <w:left w:val="single" w:sz="4" w:space="0" w:color="auto"/>
              <w:bottom w:val="single" w:sz="4" w:space="0" w:color="auto"/>
              <w:right w:val="single" w:sz="4" w:space="0" w:color="auto"/>
            </w:tcBorders>
            <w:shd w:val="clear" w:color="auto" w:fill="auto"/>
            <w:hideMark/>
          </w:tcPr>
          <w:p w14:paraId="6DAD3080" w14:textId="5B8C7E13" w:rsidR="006A3CE5" w:rsidRPr="00305E49" w:rsidRDefault="006A3CE5" w:rsidP="0021311C">
            <w:pPr>
              <w:spacing w:line="240" w:lineRule="auto"/>
              <w:rPr>
                <w:rFonts w:eastAsia="Times New Roman" w:cs="Times New Roman"/>
                <w:color w:val="000000"/>
                <w:lang w:eastAsia="en-CA" w:bidi="pa-IN"/>
              </w:rPr>
            </w:pPr>
            <w:r w:rsidRPr="009D7601">
              <w:rPr>
                <w:rFonts w:eastAsia="Times New Roman" w:cs="Times New Roman"/>
                <w:iCs/>
                <w:color w:val="000000"/>
                <w:lang w:eastAsia="en-CA" w:bidi="pa-IN"/>
              </w:rPr>
              <w:t>During observational tours, determine if recommendations found in selected incident investigations have been implemented.  This may require some informal discussions with workers in the field.</w:t>
            </w:r>
            <w:r w:rsidRPr="009D7601">
              <w:rPr>
                <w:rFonts w:eastAsia="Times New Roman" w:cs="Times New Roman"/>
                <w:color w:val="000000"/>
                <w:lang w:eastAsia="en-CA" w:bidi="pa-IN"/>
              </w:rPr>
              <w:br/>
            </w:r>
          </w:p>
        </w:tc>
        <w:tc>
          <w:tcPr>
            <w:tcW w:w="3889" w:type="dxa"/>
            <w:tcBorders>
              <w:top w:val="nil"/>
              <w:left w:val="nil"/>
              <w:bottom w:val="single" w:sz="4" w:space="0" w:color="auto"/>
              <w:right w:val="single" w:sz="4" w:space="0" w:color="auto"/>
            </w:tcBorders>
            <w:shd w:val="clear" w:color="auto" w:fill="auto"/>
            <w:noWrap/>
            <w:vAlign w:val="bottom"/>
            <w:hideMark/>
          </w:tcPr>
          <w:p w14:paraId="06B54A1A" w14:textId="77777777" w:rsidR="006A3CE5" w:rsidRPr="00305E49" w:rsidRDefault="006A3CE5" w:rsidP="006A3CE5">
            <w:pPr>
              <w:spacing w:line="240" w:lineRule="auto"/>
              <w:rPr>
                <w:rFonts w:eastAsia="Times New Roman" w:cs="Times New Roman"/>
                <w:color w:val="000000"/>
                <w:lang w:eastAsia="en-CA" w:bidi="pa-IN"/>
              </w:rPr>
            </w:pPr>
            <w:r w:rsidRPr="00305E49">
              <w:rPr>
                <w:rFonts w:eastAsia="Times New Roman" w:cs="Times New Roman"/>
                <w:color w:val="000000"/>
                <w:lang w:eastAsia="en-CA" w:bidi="pa-IN"/>
              </w:rPr>
              <w:t> </w:t>
            </w:r>
          </w:p>
        </w:tc>
      </w:tr>
      <w:tr w:rsidR="006A3CE5" w:rsidRPr="00305E49" w14:paraId="143CB575" w14:textId="77777777" w:rsidTr="006A3CE5">
        <w:trPr>
          <w:trHeight w:val="1020"/>
        </w:trPr>
        <w:tc>
          <w:tcPr>
            <w:tcW w:w="607" w:type="dxa"/>
            <w:tcBorders>
              <w:top w:val="nil"/>
              <w:left w:val="single" w:sz="4" w:space="0" w:color="auto"/>
              <w:bottom w:val="single" w:sz="4" w:space="0" w:color="auto"/>
              <w:right w:val="single" w:sz="4" w:space="0" w:color="auto"/>
            </w:tcBorders>
            <w:shd w:val="clear" w:color="auto" w:fill="156570"/>
          </w:tcPr>
          <w:p w14:paraId="3B4D040D" w14:textId="77777777" w:rsidR="006A3CE5" w:rsidRPr="000010AB" w:rsidRDefault="006A3CE5" w:rsidP="006A3CE5">
            <w:pPr>
              <w:spacing w:line="240" w:lineRule="auto"/>
              <w:rPr>
                <w:rFonts w:eastAsia="Times New Roman" w:cs="Times New Roman"/>
                <w:iCs/>
                <w:color w:val="FFFFFF" w:themeColor="background1"/>
                <w:lang w:eastAsia="en-CA" w:bidi="pa-IN"/>
              </w:rPr>
            </w:pPr>
            <w:r w:rsidRPr="000010AB">
              <w:rPr>
                <w:rFonts w:eastAsia="Times New Roman" w:cs="Times New Roman"/>
                <w:iCs/>
                <w:color w:val="FFFFFF" w:themeColor="background1"/>
                <w:lang w:eastAsia="en-CA" w:bidi="pa-IN"/>
              </w:rPr>
              <w:t>7.1</w:t>
            </w:r>
          </w:p>
        </w:tc>
        <w:tc>
          <w:tcPr>
            <w:tcW w:w="5328" w:type="dxa"/>
            <w:tcBorders>
              <w:top w:val="nil"/>
              <w:left w:val="single" w:sz="4" w:space="0" w:color="auto"/>
              <w:bottom w:val="single" w:sz="4" w:space="0" w:color="auto"/>
              <w:right w:val="single" w:sz="4" w:space="0" w:color="auto"/>
            </w:tcBorders>
            <w:shd w:val="clear" w:color="000000" w:fill="FFFFFF"/>
            <w:hideMark/>
          </w:tcPr>
          <w:p w14:paraId="14A1316E" w14:textId="37CD9909" w:rsidR="006A3CE5" w:rsidRPr="00305E49" w:rsidRDefault="006A3CE5" w:rsidP="0021311C">
            <w:pPr>
              <w:spacing w:line="240" w:lineRule="auto"/>
              <w:rPr>
                <w:rFonts w:eastAsia="Times New Roman" w:cs="Times New Roman"/>
                <w:color w:val="000000"/>
                <w:lang w:eastAsia="en-CA" w:bidi="pa-IN"/>
              </w:rPr>
            </w:pPr>
            <w:r w:rsidRPr="009D7601">
              <w:rPr>
                <w:rFonts w:eastAsia="Times New Roman" w:cs="Times New Roman"/>
                <w:iCs/>
                <w:color w:val="000000"/>
                <w:lang w:eastAsia="en-CA" w:bidi="pa-IN"/>
              </w:rPr>
              <w:t>Observe someone in the organization accessing program documentation.</w:t>
            </w:r>
            <w:r w:rsidRPr="009D7601">
              <w:rPr>
                <w:rFonts w:eastAsia="Times New Roman" w:cs="Times New Roman"/>
                <w:color w:val="000000"/>
                <w:lang w:eastAsia="en-CA" w:bidi="pa-IN"/>
              </w:rPr>
              <w:br/>
            </w:r>
          </w:p>
        </w:tc>
        <w:tc>
          <w:tcPr>
            <w:tcW w:w="3889" w:type="dxa"/>
            <w:tcBorders>
              <w:top w:val="nil"/>
              <w:left w:val="nil"/>
              <w:bottom w:val="single" w:sz="4" w:space="0" w:color="auto"/>
              <w:right w:val="single" w:sz="4" w:space="0" w:color="auto"/>
            </w:tcBorders>
            <w:shd w:val="clear" w:color="auto" w:fill="auto"/>
            <w:noWrap/>
            <w:vAlign w:val="bottom"/>
            <w:hideMark/>
          </w:tcPr>
          <w:p w14:paraId="0CFB0007" w14:textId="77777777" w:rsidR="006A3CE5" w:rsidRPr="00305E49" w:rsidRDefault="006A3CE5" w:rsidP="006A3CE5">
            <w:pPr>
              <w:spacing w:line="240" w:lineRule="auto"/>
              <w:rPr>
                <w:rFonts w:eastAsia="Times New Roman" w:cs="Times New Roman"/>
                <w:color w:val="000000"/>
                <w:lang w:eastAsia="en-CA" w:bidi="pa-IN"/>
              </w:rPr>
            </w:pPr>
            <w:r w:rsidRPr="00305E49">
              <w:rPr>
                <w:rFonts w:eastAsia="Times New Roman" w:cs="Times New Roman"/>
                <w:color w:val="000000"/>
                <w:lang w:eastAsia="en-CA" w:bidi="pa-IN"/>
              </w:rPr>
              <w:t> </w:t>
            </w:r>
          </w:p>
        </w:tc>
      </w:tr>
      <w:tr w:rsidR="006A3CE5" w:rsidRPr="00305E49" w14:paraId="75F10307" w14:textId="77777777" w:rsidTr="006A3CE5">
        <w:trPr>
          <w:trHeight w:val="1020"/>
        </w:trPr>
        <w:tc>
          <w:tcPr>
            <w:tcW w:w="607" w:type="dxa"/>
            <w:tcBorders>
              <w:top w:val="nil"/>
              <w:left w:val="single" w:sz="4" w:space="0" w:color="auto"/>
              <w:bottom w:val="single" w:sz="4" w:space="0" w:color="auto"/>
              <w:right w:val="single" w:sz="4" w:space="0" w:color="auto"/>
            </w:tcBorders>
            <w:shd w:val="clear" w:color="auto" w:fill="156570"/>
          </w:tcPr>
          <w:p w14:paraId="780A03B8" w14:textId="77777777" w:rsidR="006A3CE5" w:rsidRPr="000010AB" w:rsidRDefault="006A3CE5" w:rsidP="006A3CE5">
            <w:pPr>
              <w:spacing w:line="240" w:lineRule="auto"/>
              <w:rPr>
                <w:rFonts w:eastAsia="Times New Roman" w:cs="Times New Roman"/>
                <w:iCs/>
                <w:color w:val="FFFFFF" w:themeColor="background1"/>
                <w:lang w:eastAsia="en-CA" w:bidi="pa-IN"/>
              </w:rPr>
            </w:pPr>
            <w:r w:rsidRPr="000010AB">
              <w:rPr>
                <w:rFonts w:eastAsia="Times New Roman" w:cs="Times New Roman"/>
                <w:iCs/>
                <w:color w:val="FFFFFF" w:themeColor="background1"/>
                <w:lang w:eastAsia="en-CA" w:bidi="pa-IN"/>
              </w:rPr>
              <w:t>8.1</w:t>
            </w:r>
          </w:p>
        </w:tc>
        <w:tc>
          <w:tcPr>
            <w:tcW w:w="5328" w:type="dxa"/>
            <w:tcBorders>
              <w:top w:val="nil"/>
              <w:left w:val="single" w:sz="4" w:space="0" w:color="auto"/>
              <w:bottom w:val="single" w:sz="4" w:space="0" w:color="auto"/>
              <w:right w:val="single" w:sz="4" w:space="0" w:color="auto"/>
            </w:tcBorders>
            <w:shd w:val="clear" w:color="000000" w:fill="FFFFFF"/>
            <w:hideMark/>
          </w:tcPr>
          <w:p w14:paraId="333DAF38" w14:textId="6574CAF4" w:rsidR="006A3CE5" w:rsidRPr="00305E49" w:rsidRDefault="006A3CE5" w:rsidP="0021311C">
            <w:pPr>
              <w:spacing w:line="240" w:lineRule="auto"/>
              <w:rPr>
                <w:rFonts w:eastAsia="Times New Roman" w:cs="Times New Roman"/>
                <w:color w:val="000000"/>
                <w:lang w:eastAsia="en-CA" w:bidi="pa-IN"/>
              </w:rPr>
            </w:pPr>
            <w:r w:rsidRPr="009D7601">
              <w:rPr>
                <w:rFonts w:eastAsia="Times New Roman" w:cs="Times New Roman"/>
                <w:iCs/>
                <w:color w:val="000000"/>
                <w:lang w:eastAsia="en-CA" w:bidi="pa-IN"/>
              </w:rPr>
              <w:t>During observational tours, look for committee members names posted on bulletin boards or made available to workers in some other way.</w:t>
            </w:r>
            <w:r w:rsidRPr="009D7601">
              <w:rPr>
                <w:rFonts w:eastAsia="Times New Roman" w:cs="Times New Roman"/>
                <w:color w:val="000000"/>
                <w:lang w:eastAsia="en-CA" w:bidi="pa-IN"/>
              </w:rPr>
              <w:t xml:space="preserve"> </w:t>
            </w:r>
            <w:r w:rsidRPr="009D7601">
              <w:rPr>
                <w:rFonts w:eastAsia="Times New Roman" w:cs="Times New Roman"/>
                <w:color w:val="000000"/>
                <w:lang w:eastAsia="en-CA" w:bidi="pa-IN"/>
              </w:rPr>
              <w:br/>
            </w:r>
          </w:p>
        </w:tc>
        <w:tc>
          <w:tcPr>
            <w:tcW w:w="3889" w:type="dxa"/>
            <w:tcBorders>
              <w:top w:val="nil"/>
              <w:left w:val="nil"/>
              <w:bottom w:val="single" w:sz="4" w:space="0" w:color="auto"/>
              <w:right w:val="single" w:sz="4" w:space="0" w:color="auto"/>
            </w:tcBorders>
            <w:shd w:val="clear" w:color="auto" w:fill="auto"/>
            <w:noWrap/>
            <w:vAlign w:val="bottom"/>
            <w:hideMark/>
          </w:tcPr>
          <w:p w14:paraId="6BB876C0" w14:textId="77777777" w:rsidR="006A3CE5" w:rsidRDefault="006A3CE5" w:rsidP="006A3CE5">
            <w:pPr>
              <w:spacing w:line="240" w:lineRule="auto"/>
              <w:rPr>
                <w:rFonts w:eastAsia="Times New Roman" w:cs="Times New Roman"/>
                <w:color w:val="000000"/>
                <w:lang w:eastAsia="en-CA" w:bidi="pa-IN"/>
              </w:rPr>
            </w:pPr>
            <w:r w:rsidRPr="00305E49">
              <w:rPr>
                <w:rFonts w:eastAsia="Times New Roman" w:cs="Times New Roman"/>
                <w:color w:val="000000"/>
                <w:lang w:eastAsia="en-CA" w:bidi="pa-IN"/>
              </w:rPr>
              <w:t> </w:t>
            </w:r>
          </w:p>
          <w:p w14:paraId="1EB08BD4" w14:textId="77777777" w:rsidR="006A3CE5" w:rsidRPr="00305E49" w:rsidRDefault="006A3CE5" w:rsidP="006A3CE5">
            <w:pPr>
              <w:spacing w:line="240" w:lineRule="auto"/>
              <w:rPr>
                <w:rFonts w:eastAsia="Times New Roman" w:cs="Times New Roman"/>
                <w:color w:val="000000"/>
                <w:lang w:eastAsia="en-CA" w:bidi="pa-IN"/>
              </w:rPr>
            </w:pPr>
          </w:p>
        </w:tc>
      </w:tr>
      <w:tr w:rsidR="006A3CE5" w:rsidRPr="00305E49" w14:paraId="00632B57" w14:textId="77777777" w:rsidTr="006A3CE5">
        <w:trPr>
          <w:trHeight w:val="1020"/>
        </w:trPr>
        <w:tc>
          <w:tcPr>
            <w:tcW w:w="607" w:type="dxa"/>
            <w:tcBorders>
              <w:top w:val="nil"/>
              <w:left w:val="single" w:sz="4" w:space="0" w:color="auto"/>
              <w:bottom w:val="single" w:sz="4" w:space="0" w:color="auto"/>
              <w:right w:val="single" w:sz="4" w:space="0" w:color="auto"/>
            </w:tcBorders>
            <w:shd w:val="clear" w:color="auto" w:fill="156570"/>
          </w:tcPr>
          <w:p w14:paraId="3A0E1A88" w14:textId="77777777" w:rsidR="006A3CE5" w:rsidRPr="000010AB" w:rsidRDefault="006A3CE5" w:rsidP="006A3CE5">
            <w:pPr>
              <w:spacing w:line="240" w:lineRule="auto"/>
              <w:rPr>
                <w:rFonts w:eastAsia="Times New Roman" w:cs="Times New Roman"/>
                <w:iCs/>
                <w:color w:val="FFFFFF" w:themeColor="background1"/>
                <w:lang w:eastAsia="en-CA" w:bidi="pa-IN"/>
              </w:rPr>
            </w:pPr>
            <w:r w:rsidRPr="000010AB">
              <w:rPr>
                <w:rFonts w:eastAsia="Times New Roman" w:cs="Times New Roman"/>
                <w:iCs/>
                <w:color w:val="FFFFFF" w:themeColor="background1"/>
                <w:lang w:eastAsia="en-CA" w:bidi="pa-IN"/>
              </w:rPr>
              <w:t>8.2</w:t>
            </w:r>
          </w:p>
        </w:tc>
        <w:tc>
          <w:tcPr>
            <w:tcW w:w="5328" w:type="dxa"/>
            <w:tcBorders>
              <w:top w:val="nil"/>
              <w:left w:val="single" w:sz="4" w:space="0" w:color="auto"/>
              <w:bottom w:val="single" w:sz="4" w:space="0" w:color="auto"/>
              <w:right w:val="single" w:sz="4" w:space="0" w:color="auto"/>
            </w:tcBorders>
            <w:shd w:val="clear" w:color="000000" w:fill="FFFFFF"/>
            <w:hideMark/>
          </w:tcPr>
          <w:p w14:paraId="4A1C97F7" w14:textId="6BA9751C" w:rsidR="006A3CE5" w:rsidRPr="009D7601" w:rsidRDefault="006A3CE5" w:rsidP="0021311C">
            <w:pPr>
              <w:spacing w:after="0" w:line="240" w:lineRule="auto"/>
              <w:rPr>
                <w:rFonts w:eastAsia="Times New Roman" w:cs="Times New Roman"/>
                <w:iCs/>
                <w:color w:val="000000"/>
                <w:lang w:eastAsia="en-CA" w:bidi="pa-IN"/>
              </w:rPr>
            </w:pPr>
            <w:r w:rsidRPr="009D7601">
              <w:rPr>
                <w:rFonts w:eastAsia="Times New Roman" w:cs="Times New Roman"/>
                <w:iCs/>
                <w:color w:val="000000"/>
                <w:lang w:eastAsia="en-CA" w:bidi="pa-IN"/>
              </w:rPr>
              <w:t>During observational tours, look for posted communication regarding the Joint OH&amp;S Committee function, terms of reference, etc.</w:t>
            </w:r>
          </w:p>
          <w:p w14:paraId="45FEC049" w14:textId="4C9AE6EE" w:rsidR="006A3CE5" w:rsidRPr="00BD70F5" w:rsidRDefault="006A3CE5" w:rsidP="0021311C">
            <w:pPr>
              <w:spacing w:line="240" w:lineRule="auto"/>
              <w:rPr>
                <w:rFonts w:eastAsia="Times New Roman" w:cs="Times New Roman"/>
                <w:color w:val="000000"/>
                <w:lang w:eastAsia="en-CA" w:bidi="pa-IN"/>
              </w:rPr>
            </w:pPr>
          </w:p>
        </w:tc>
        <w:tc>
          <w:tcPr>
            <w:tcW w:w="3889" w:type="dxa"/>
            <w:tcBorders>
              <w:top w:val="nil"/>
              <w:left w:val="nil"/>
              <w:bottom w:val="single" w:sz="4" w:space="0" w:color="auto"/>
              <w:right w:val="single" w:sz="4" w:space="0" w:color="auto"/>
            </w:tcBorders>
            <w:shd w:val="clear" w:color="auto" w:fill="auto"/>
            <w:noWrap/>
            <w:vAlign w:val="bottom"/>
            <w:hideMark/>
          </w:tcPr>
          <w:p w14:paraId="4659DC3F" w14:textId="77777777" w:rsidR="006A3CE5" w:rsidRPr="00305E49" w:rsidRDefault="006A3CE5" w:rsidP="006A3CE5">
            <w:pPr>
              <w:spacing w:line="240" w:lineRule="auto"/>
              <w:rPr>
                <w:rFonts w:eastAsia="Times New Roman" w:cs="Times New Roman"/>
                <w:color w:val="000000"/>
                <w:lang w:eastAsia="en-CA" w:bidi="pa-IN"/>
              </w:rPr>
            </w:pPr>
          </w:p>
        </w:tc>
      </w:tr>
      <w:tr w:rsidR="006A3CE5" w:rsidRPr="00305E49" w14:paraId="28305252" w14:textId="77777777" w:rsidTr="0021311C">
        <w:trPr>
          <w:trHeight w:val="819"/>
        </w:trPr>
        <w:tc>
          <w:tcPr>
            <w:tcW w:w="607" w:type="dxa"/>
            <w:tcBorders>
              <w:top w:val="single" w:sz="4" w:space="0" w:color="auto"/>
              <w:left w:val="single" w:sz="4" w:space="0" w:color="auto"/>
              <w:bottom w:val="single" w:sz="4" w:space="0" w:color="auto"/>
              <w:right w:val="single" w:sz="4" w:space="0" w:color="auto"/>
            </w:tcBorders>
            <w:shd w:val="clear" w:color="auto" w:fill="156570"/>
          </w:tcPr>
          <w:p w14:paraId="778262E6" w14:textId="77777777" w:rsidR="006A3CE5" w:rsidRPr="000010AB" w:rsidRDefault="006A3CE5" w:rsidP="006A3CE5">
            <w:pPr>
              <w:spacing w:line="240" w:lineRule="auto"/>
              <w:rPr>
                <w:rFonts w:eastAsia="Times New Roman" w:cs="Times New Roman"/>
                <w:iCs/>
                <w:color w:val="FFFFFF" w:themeColor="background1"/>
                <w:lang w:eastAsia="en-CA" w:bidi="pa-IN"/>
              </w:rPr>
            </w:pPr>
            <w:r w:rsidRPr="000010AB">
              <w:rPr>
                <w:rFonts w:eastAsia="Times New Roman" w:cs="Times New Roman"/>
                <w:color w:val="FFFFFF" w:themeColor="background1"/>
                <w:lang w:eastAsia="en-CA" w:bidi="pa-IN"/>
              </w:rPr>
              <w:t>8.8</w:t>
            </w:r>
          </w:p>
        </w:tc>
        <w:tc>
          <w:tcPr>
            <w:tcW w:w="5328" w:type="dxa"/>
            <w:tcBorders>
              <w:top w:val="single" w:sz="4" w:space="0" w:color="auto"/>
              <w:left w:val="single" w:sz="4" w:space="0" w:color="auto"/>
              <w:bottom w:val="single" w:sz="4" w:space="0" w:color="auto"/>
              <w:right w:val="single" w:sz="4" w:space="0" w:color="auto"/>
            </w:tcBorders>
            <w:shd w:val="clear" w:color="auto" w:fill="auto"/>
          </w:tcPr>
          <w:p w14:paraId="6018F788" w14:textId="4A32EBDA" w:rsidR="006A3CE5" w:rsidRPr="00156450" w:rsidRDefault="006A3CE5" w:rsidP="0021311C">
            <w:pPr>
              <w:spacing w:line="240" w:lineRule="auto"/>
              <w:rPr>
                <w:rFonts w:eastAsia="Times New Roman" w:cs="Times New Roman"/>
                <w:b/>
                <w:i/>
                <w:iCs/>
                <w:color w:val="000000"/>
                <w:lang w:eastAsia="en-CA" w:bidi="pa-IN"/>
              </w:rPr>
            </w:pPr>
            <w:r w:rsidRPr="009D7601">
              <w:rPr>
                <w:rFonts w:eastAsia="Times New Roman" w:cs="Times New Roman"/>
                <w:color w:val="000000"/>
                <w:lang w:eastAsia="en-CA" w:bidi="pa-IN"/>
              </w:rPr>
              <w:t>Minutes may be posted on bulletin boards, on the organization's internal website, or other means.</w:t>
            </w:r>
          </w:p>
        </w:tc>
        <w:tc>
          <w:tcPr>
            <w:tcW w:w="3889" w:type="dxa"/>
            <w:tcBorders>
              <w:top w:val="single" w:sz="4" w:space="0" w:color="auto"/>
              <w:left w:val="nil"/>
              <w:bottom w:val="single" w:sz="4" w:space="0" w:color="auto"/>
              <w:right w:val="single" w:sz="4" w:space="0" w:color="auto"/>
            </w:tcBorders>
            <w:shd w:val="clear" w:color="auto" w:fill="auto"/>
            <w:noWrap/>
            <w:vAlign w:val="bottom"/>
          </w:tcPr>
          <w:p w14:paraId="1343B981" w14:textId="77777777" w:rsidR="006A3CE5" w:rsidRPr="00305E49" w:rsidRDefault="006A3CE5" w:rsidP="006A3CE5">
            <w:pPr>
              <w:spacing w:line="240" w:lineRule="auto"/>
              <w:rPr>
                <w:rFonts w:eastAsia="Times New Roman" w:cs="Times New Roman"/>
                <w:color w:val="000000"/>
                <w:lang w:eastAsia="en-CA" w:bidi="pa-IN"/>
              </w:rPr>
            </w:pPr>
            <w:r w:rsidRPr="00305E49">
              <w:rPr>
                <w:rFonts w:eastAsia="Times New Roman" w:cs="Times New Roman"/>
                <w:color w:val="000000"/>
                <w:lang w:eastAsia="en-CA" w:bidi="pa-IN"/>
              </w:rPr>
              <w:t> </w:t>
            </w:r>
          </w:p>
        </w:tc>
      </w:tr>
      <w:tr w:rsidR="006A3CE5" w:rsidRPr="00305E49" w14:paraId="22C3B272" w14:textId="77777777" w:rsidTr="006A3CE5">
        <w:trPr>
          <w:trHeight w:val="152"/>
        </w:trPr>
        <w:tc>
          <w:tcPr>
            <w:tcW w:w="607" w:type="dxa"/>
            <w:tcBorders>
              <w:top w:val="single" w:sz="4" w:space="0" w:color="auto"/>
              <w:left w:val="single" w:sz="4" w:space="0" w:color="auto"/>
              <w:bottom w:val="single" w:sz="4" w:space="0" w:color="auto"/>
              <w:right w:val="single" w:sz="4" w:space="0" w:color="auto"/>
            </w:tcBorders>
          </w:tcPr>
          <w:p w14:paraId="1B44E0FE" w14:textId="77777777" w:rsidR="006A3CE5" w:rsidRPr="00305E49" w:rsidRDefault="006A3CE5" w:rsidP="006A3CE5">
            <w:pPr>
              <w:spacing w:line="240" w:lineRule="auto"/>
              <w:rPr>
                <w:rFonts w:eastAsia="Times New Roman" w:cs="Times New Roman"/>
                <w:color w:val="000000"/>
                <w:lang w:eastAsia="en-CA" w:bidi="pa-IN"/>
              </w:rPr>
            </w:pPr>
          </w:p>
        </w:tc>
        <w:tc>
          <w:tcPr>
            <w:tcW w:w="5328" w:type="dxa"/>
            <w:tcBorders>
              <w:top w:val="single" w:sz="4" w:space="0" w:color="auto"/>
              <w:left w:val="single" w:sz="4" w:space="0" w:color="auto"/>
              <w:bottom w:val="single" w:sz="4" w:space="0" w:color="auto"/>
              <w:right w:val="single" w:sz="4" w:space="0" w:color="auto"/>
            </w:tcBorders>
            <w:shd w:val="clear" w:color="auto" w:fill="auto"/>
            <w:noWrap/>
          </w:tcPr>
          <w:p w14:paraId="3C783116" w14:textId="77777777" w:rsidR="006A3CE5" w:rsidRPr="00662FD2" w:rsidRDefault="006A3CE5" w:rsidP="0021311C">
            <w:pPr>
              <w:spacing w:line="240" w:lineRule="auto"/>
              <w:rPr>
                <w:rFonts w:eastAsia="Times New Roman" w:cs="Times New Roman"/>
                <w:b/>
                <w:color w:val="000000"/>
                <w:lang w:eastAsia="en-CA" w:bidi="pa-IN"/>
              </w:rPr>
            </w:pPr>
            <w:r w:rsidRPr="00662FD2">
              <w:rPr>
                <w:rFonts w:eastAsia="Times New Roman" w:cs="Times New Roman"/>
                <w:b/>
                <w:color w:val="000000"/>
                <w:lang w:eastAsia="en-CA" w:bidi="pa-IN"/>
              </w:rPr>
              <w:t>Fire extinguishers are attached and current</w:t>
            </w:r>
          </w:p>
        </w:tc>
        <w:tc>
          <w:tcPr>
            <w:tcW w:w="3889" w:type="dxa"/>
            <w:tcBorders>
              <w:top w:val="single" w:sz="4" w:space="0" w:color="auto"/>
              <w:left w:val="nil"/>
              <w:bottom w:val="single" w:sz="4" w:space="0" w:color="auto"/>
              <w:right w:val="single" w:sz="4" w:space="0" w:color="auto"/>
            </w:tcBorders>
            <w:shd w:val="clear" w:color="auto" w:fill="auto"/>
            <w:noWrap/>
            <w:vAlign w:val="bottom"/>
          </w:tcPr>
          <w:p w14:paraId="1BC2FF2A" w14:textId="77777777" w:rsidR="006A3CE5" w:rsidRPr="00305E49" w:rsidRDefault="006A3CE5" w:rsidP="006A3CE5">
            <w:pPr>
              <w:spacing w:line="240" w:lineRule="auto"/>
              <w:rPr>
                <w:rFonts w:eastAsia="Times New Roman" w:cs="Times New Roman"/>
                <w:lang w:eastAsia="en-CA" w:bidi="pa-IN"/>
              </w:rPr>
            </w:pPr>
            <w:r w:rsidRPr="00305E49">
              <w:rPr>
                <w:rFonts w:eastAsia="Times New Roman" w:cs="Times New Roman"/>
                <w:color w:val="000000"/>
                <w:lang w:eastAsia="en-CA" w:bidi="pa-IN"/>
              </w:rPr>
              <w:t> </w:t>
            </w:r>
          </w:p>
        </w:tc>
      </w:tr>
      <w:tr w:rsidR="006A3CE5" w:rsidRPr="00305E49" w14:paraId="721DE80E" w14:textId="77777777" w:rsidTr="006A3CE5">
        <w:trPr>
          <w:trHeight w:val="600"/>
        </w:trPr>
        <w:tc>
          <w:tcPr>
            <w:tcW w:w="607" w:type="dxa"/>
            <w:tcBorders>
              <w:top w:val="nil"/>
              <w:left w:val="single" w:sz="4" w:space="0" w:color="auto"/>
              <w:bottom w:val="single" w:sz="4" w:space="0" w:color="auto"/>
              <w:right w:val="single" w:sz="4" w:space="0" w:color="auto"/>
            </w:tcBorders>
          </w:tcPr>
          <w:p w14:paraId="48A17E21" w14:textId="77777777" w:rsidR="006A3CE5" w:rsidRPr="00305E49" w:rsidRDefault="006A3CE5" w:rsidP="006A3CE5">
            <w:pPr>
              <w:spacing w:line="240" w:lineRule="auto"/>
              <w:rPr>
                <w:rFonts w:eastAsia="Times New Roman" w:cs="Times New Roman"/>
                <w:color w:val="000000"/>
                <w:lang w:eastAsia="en-CA" w:bidi="pa-IN"/>
              </w:rPr>
            </w:pPr>
          </w:p>
        </w:tc>
        <w:tc>
          <w:tcPr>
            <w:tcW w:w="5328" w:type="dxa"/>
            <w:tcBorders>
              <w:top w:val="nil"/>
              <w:left w:val="single" w:sz="4" w:space="0" w:color="auto"/>
              <w:bottom w:val="single" w:sz="4" w:space="0" w:color="auto"/>
              <w:right w:val="single" w:sz="4" w:space="0" w:color="auto"/>
            </w:tcBorders>
            <w:shd w:val="clear" w:color="auto" w:fill="auto"/>
            <w:noWrap/>
            <w:hideMark/>
          </w:tcPr>
          <w:p w14:paraId="76709319" w14:textId="5EFEACA1" w:rsidR="006A3CE5" w:rsidRPr="00662FD2" w:rsidRDefault="006A3CE5" w:rsidP="0021311C">
            <w:pPr>
              <w:spacing w:line="240" w:lineRule="auto"/>
              <w:rPr>
                <w:rFonts w:eastAsia="Times New Roman" w:cs="Times New Roman"/>
                <w:b/>
                <w:color w:val="000000"/>
                <w:lang w:eastAsia="en-CA" w:bidi="pa-IN"/>
              </w:rPr>
            </w:pPr>
            <w:r w:rsidRPr="00662FD2">
              <w:rPr>
                <w:rFonts w:eastAsia="Times New Roman" w:cs="Times New Roman"/>
                <w:b/>
                <w:color w:val="000000"/>
                <w:lang w:eastAsia="en-CA" w:bidi="pa-IN"/>
              </w:rPr>
              <w:t>Fall Protection equipment</w:t>
            </w:r>
          </w:p>
        </w:tc>
        <w:tc>
          <w:tcPr>
            <w:tcW w:w="3889" w:type="dxa"/>
            <w:tcBorders>
              <w:top w:val="nil"/>
              <w:left w:val="nil"/>
              <w:bottom w:val="single" w:sz="4" w:space="0" w:color="auto"/>
              <w:right w:val="single" w:sz="4" w:space="0" w:color="auto"/>
            </w:tcBorders>
            <w:shd w:val="clear" w:color="auto" w:fill="auto"/>
            <w:noWrap/>
            <w:vAlign w:val="bottom"/>
            <w:hideMark/>
          </w:tcPr>
          <w:p w14:paraId="33B9988B" w14:textId="77777777" w:rsidR="006A3CE5" w:rsidRPr="00305E49" w:rsidRDefault="006A3CE5" w:rsidP="006A3CE5">
            <w:pPr>
              <w:spacing w:line="240" w:lineRule="auto"/>
              <w:rPr>
                <w:rFonts w:eastAsia="Times New Roman" w:cs="Times New Roman"/>
                <w:color w:val="000000"/>
                <w:lang w:eastAsia="en-CA" w:bidi="pa-IN"/>
              </w:rPr>
            </w:pPr>
            <w:r w:rsidRPr="00305E49">
              <w:rPr>
                <w:rFonts w:eastAsia="Times New Roman" w:cs="Times New Roman"/>
                <w:color w:val="000000"/>
                <w:lang w:eastAsia="en-CA" w:bidi="pa-IN"/>
              </w:rPr>
              <w:t> </w:t>
            </w:r>
          </w:p>
        </w:tc>
      </w:tr>
      <w:tr w:rsidR="006A3CE5" w:rsidRPr="00305E49" w14:paraId="634994D7" w14:textId="77777777" w:rsidTr="006A3CE5">
        <w:trPr>
          <w:trHeight w:val="600"/>
        </w:trPr>
        <w:tc>
          <w:tcPr>
            <w:tcW w:w="607" w:type="dxa"/>
            <w:tcBorders>
              <w:top w:val="nil"/>
              <w:left w:val="single" w:sz="4" w:space="0" w:color="auto"/>
              <w:bottom w:val="single" w:sz="4" w:space="0" w:color="auto"/>
              <w:right w:val="single" w:sz="4" w:space="0" w:color="auto"/>
            </w:tcBorders>
          </w:tcPr>
          <w:p w14:paraId="005C5FF2" w14:textId="77777777" w:rsidR="006A3CE5" w:rsidRPr="00305E49" w:rsidRDefault="006A3CE5" w:rsidP="006A3CE5">
            <w:pPr>
              <w:spacing w:line="240" w:lineRule="auto"/>
              <w:rPr>
                <w:rFonts w:eastAsia="Times New Roman" w:cs="Times New Roman"/>
                <w:color w:val="000000"/>
                <w:lang w:eastAsia="en-CA" w:bidi="pa-IN"/>
              </w:rPr>
            </w:pPr>
          </w:p>
        </w:tc>
        <w:tc>
          <w:tcPr>
            <w:tcW w:w="5328" w:type="dxa"/>
            <w:tcBorders>
              <w:top w:val="nil"/>
              <w:left w:val="single" w:sz="4" w:space="0" w:color="auto"/>
              <w:bottom w:val="single" w:sz="4" w:space="0" w:color="auto"/>
              <w:right w:val="single" w:sz="4" w:space="0" w:color="auto"/>
            </w:tcBorders>
            <w:shd w:val="clear" w:color="auto" w:fill="auto"/>
            <w:noWrap/>
            <w:hideMark/>
          </w:tcPr>
          <w:p w14:paraId="72D967F4" w14:textId="77777777" w:rsidR="006A3CE5" w:rsidRPr="00662FD2" w:rsidRDefault="006A3CE5" w:rsidP="0021311C">
            <w:pPr>
              <w:spacing w:line="240" w:lineRule="auto"/>
              <w:rPr>
                <w:rFonts w:eastAsia="Times New Roman" w:cs="Times New Roman"/>
                <w:b/>
                <w:color w:val="000000"/>
                <w:lang w:eastAsia="en-CA" w:bidi="pa-IN"/>
              </w:rPr>
            </w:pPr>
            <w:r w:rsidRPr="00662FD2">
              <w:rPr>
                <w:rFonts w:eastAsia="Times New Roman" w:cs="Times New Roman"/>
                <w:b/>
                <w:color w:val="000000"/>
                <w:lang w:eastAsia="en-CA" w:bidi="pa-IN"/>
              </w:rPr>
              <w:t>General cleanliness and orderly</w:t>
            </w:r>
          </w:p>
        </w:tc>
        <w:tc>
          <w:tcPr>
            <w:tcW w:w="3889" w:type="dxa"/>
            <w:tcBorders>
              <w:top w:val="nil"/>
              <w:left w:val="nil"/>
              <w:bottom w:val="single" w:sz="4" w:space="0" w:color="auto"/>
              <w:right w:val="single" w:sz="4" w:space="0" w:color="auto"/>
            </w:tcBorders>
            <w:shd w:val="clear" w:color="auto" w:fill="auto"/>
            <w:noWrap/>
            <w:vAlign w:val="bottom"/>
            <w:hideMark/>
          </w:tcPr>
          <w:p w14:paraId="5EE3C6AC" w14:textId="77777777" w:rsidR="006A3CE5" w:rsidRPr="00305E49" w:rsidRDefault="006A3CE5" w:rsidP="006A3CE5">
            <w:pPr>
              <w:spacing w:line="240" w:lineRule="auto"/>
              <w:rPr>
                <w:rFonts w:eastAsia="Times New Roman" w:cs="Times New Roman"/>
                <w:color w:val="000000"/>
                <w:lang w:eastAsia="en-CA" w:bidi="pa-IN"/>
              </w:rPr>
            </w:pPr>
            <w:r w:rsidRPr="00305E49">
              <w:rPr>
                <w:rFonts w:eastAsia="Times New Roman" w:cs="Times New Roman"/>
                <w:color w:val="000000"/>
                <w:lang w:eastAsia="en-CA" w:bidi="pa-IN"/>
              </w:rPr>
              <w:t> </w:t>
            </w:r>
          </w:p>
        </w:tc>
      </w:tr>
      <w:tr w:rsidR="006A3CE5" w:rsidRPr="00305E49" w14:paraId="372468B5" w14:textId="77777777" w:rsidTr="006A3CE5">
        <w:trPr>
          <w:trHeight w:val="600"/>
        </w:trPr>
        <w:tc>
          <w:tcPr>
            <w:tcW w:w="607" w:type="dxa"/>
            <w:tcBorders>
              <w:top w:val="nil"/>
              <w:left w:val="single" w:sz="4" w:space="0" w:color="auto"/>
              <w:bottom w:val="single" w:sz="4" w:space="0" w:color="auto"/>
              <w:right w:val="single" w:sz="4" w:space="0" w:color="auto"/>
            </w:tcBorders>
          </w:tcPr>
          <w:p w14:paraId="18DFEC93" w14:textId="77777777" w:rsidR="006A3CE5" w:rsidRPr="00305E49" w:rsidRDefault="006A3CE5" w:rsidP="006A3CE5">
            <w:pPr>
              <w:spacing w:line="240" w:lineRule="auto"/>
              <w:rPr>
                <w:rFonts w:eastAsia="Times New Roman" w:cs="Times New Roman"/>
                <w:color w:val="000000"/>
                <w:lang w:eastAsia="en-CA" w:bidi="pa-IN"/>
              </w:rPr>
            </w:pPr>
          </w:p>
        </w:tc>
        <w:tc>
          <w:tcPr>
            <w:tcW w:w="5328" w:type="dxa"/>
            <w:tcBorders>
              <w:top w:val="nil"/>
              <w:left w:val="single" w:sz="4" w:space="0" w:color="auto"/>
              <w:bottom w:val="single" w:sz="4" w:space="0" w:color="auto"/>
              <w:right w:val="single" w:sz="4" w:space="0" w:color="auto"/>
            </w:tcBorders>
            <w:shd w:val="clear" w:color="auto" w:fill="auto"/>
            <w:noWrap/>
            <w:hideMark/>
          </w:tcPr>
          <w:p w14:paraId="61838F87" w14:textId="77777777" w:rsidR="006A3CE5" w:rsidRPr="00662FD2" w:rsidRDefault="006A3CE5" w:rsidP="0021311C">
            <w:pPr>
              <w:spacing w:line="240" w:lineRule="auto"/>
              <w:rPr>
                <w:rFonts w:eastAsia="Times New Roman" w:cs="Times New Roman"/>
                <w:b/>
                <w:color w:val="000000"/>
                <w:lang w:eastAsia="en-CA" w:bidi="pa-IN"/>
              </w:rPr>
            </w:pPr>
            <w:r w:rsidRPr="00662FD2">
              <w:rPr>
                <w:rFonts w:eastAsia="Times New Roman" w:cs="Times New Roman"/>
                <w:b/>
                <w:color w:val="000000"/>
                <w:lang w:eastAsia="en-CA" w:bidi="pa-IN"/>
              </w:rPr>
              <w:t>Exits clear</w:t>
            </w:r>
          </w:p>
        </w:tc>
        <w:tc>
          <w:tcPr>
            <w:tcW w:w="3889" w:type="dxa"/>
            <w:tcBorders>
              <w:top w:val="nil"/>
              <w:left w:val="nil"/>
              <w:bottom w:val="single" w:sz="4" w:space="0" w:color="auto"/>
              <w:right w:val="single" w:sz="4" w:space="0" w:color="auto"/>
            </w:tcBorders>
            <w:shd w:val="clear" w:color="auto" w:fill="auto"/>
            <w:noWrap/>
            <w:vAlign w:val="bottom"/>
            <w:hideMark/>
          </w:tcPr>
          <w:p w14:paraId="442E1690" w14:textId="77777777" w:rsidR="006A3CE5" w:rsidRPr="00305E49" w:rsidRDefault="006A3CE5" w:rsidP="006A3CE5">
            <w:pPr>
              <w:spacing w:line="240" w:lineRule="auto"/>
              <w:rPr>
                <w:rFonts w:eastAsia="Times New Roman" w:cs="Times New Roman"/>
                <w:color w:val="000000"/>
                <w:lang w:eastAsia="en-CA" w:bidi="pa-IN"/>
              </w:rPr>
            </w:pPr>
            <w:r w:rsidRPr="00305E49">
              <w:rPr>
                <w:rFonts w:eastAsia="Times New Roman" w:cs="Times New Roman"/>
                <w:color w:val="000000"/>
                <w:lang w:eastAsia="en-CA" w:bidi="pa-IN"/>
              </w:rPr>
              <w:t> </w:t>
            </w:r>
          </w:p>
        </w:tc>
      </w:tr>
      <w:tr w:rsidR="006A3CE5" w:rsidRPr="00305E49" w14:paraId="10A2B36B" w14:textId="77777777" w:rsidTr="006A3CE5">
        <w:trPr>
          <w:trHeight w:val="600"/>
        </w:trPr>
        <w:tc>
          <w:tcPr>
            <w:tcW w:w="607" w:type="dxa"/>
            <w:tcBorders>
              <w:top w:val="nil"/>
              <w:left w:val="single" w:sz="4" w:space="0" w:color="auto"/>
              <w:bottom w:val="single" w:sz="4" w:space="0" w:color="auto"/>
              <w:right w:val="single" w:sz="4" w:space="0" w:color="auto"/>
            </w:tcBorders>
          </w:tcPr>
          <w:p w14:paraId="0AD1ABCB" w14:textId="77777777" w:rsidR="006A3CE5" w:rsidRPr="00305E49" w:rsidRDefault="006A3CE5" w:rsidP="006A3CE5">
            <w:pPr>
              <w:spacing w:line="240" w:lineRule="auto"/>
              <w:rPr>
                <w:rFonts w:eastAsia="Times New Roman" w:cs="Times New Roman"/>
                <w:color w:val="000000"/>
                <w:lang w:eastAsia="en-CA" w:bidi="pa-IN"/>
              </w:rPr>
            </w:pPr>
          </w:p>
        </w:tc>
        <w:tc>
          <w:tcPr>
            <w:tcW w:w="5328" w:type="dxa"/>
            <w:tcBorders>
              <w:top w:val="nil"/>
              <w:left w:val="single" w:sz="4" w:space="0" w:color="auto"/>
              <w:bottom w:val="single" w:sz="4" w:space="0" w:color="auto"/>
              <w:right w:val="single" w:sz="4" w:space="0" w:color="auto"/>
            </w:tcBorders>
            <w:shd w:val="clear" w:color="auto" w:fill="auto"/>
            <w:noWrap/>
            <w:hideMark/>
          </w:tcPr>
          <w:p w14:paraId="28B83B87" w14:textId="77777777" w:rsidR="006A3CE5" w:rsidRPr="00662FD2" w:rsidRDefault="006A3CE5" w:rsidP="0021311C">
            <w:pPr>
              <w:spacing w:line="240" w:lineRule="auto"/>
              <w:rPr>
                <w:rFonts w:eastAsia="Times New Roman" w:cs="Times New Roman"/>
                <w:b/>
                <w:color w:val="000000"/>
                <w:lang w:eastAsia="en-CA" w:bidi="pa-IN"/>
              </w:rPr>
            </w:pPr>
            <w:r w:rsidRPr="00662FD2">
              <w:rPr>
                <w:rFonts w:eastAsia="Times New Roman" w:cs="Times New Roman"/>
                <w:b/>
                <w:color w:val="000000"/>
                <w:lang w:eastAsia="en-CA" w:bidi="pa-IN"/>
              </w:rPr>
              <w:t>Identify liquids or tripping hazards on the floor</w:t>
            </w:r>
          </w:p>
        </w:tc>
        <w:tc>
          <w:tcPr>
            <w:tcW w:w="3889" w:type="dxa"/>
            <w:tcBorders>
              <w:top w:val="nil"/>
              <w:left w:val="nil"/>
              <w:bottom w:val="single" w:sz="4" w:space="0" w:color="auto"/>
              <w:right w:val="single" w:sz="4" w:space="0" w:color="auto"/>
            </w:tcBorders>
            <w:shd w:val="clear" w:color="auto" w:fill="auto"/>
            <w:noWrap/>
            <w:vAlign w:val="bottom"/>
            <w:hideMark/>
          </w:tcPr>
          <w:p w14:paraId="5C0D9890" w14:textId="77777777" w:rsidR="006A3CE5" w:rsidRPr="00305E49" w:rsidRDefault="006A3CE5" w:rsidP="006A3CE5">
            <w:pPr>
              <w:spacing w:line="240" w:lineRule="auto"/>
              <w:rPr>
                <w:rFonts w:eastAsia="Times New Roman" w:cs="Times New Roman"/>
                <w:color w:val="000000"/>
                <w:lang w:eastAsia="en-CA" w:bidi="pa-IN"/>
              </w:rPr>
            </w:pPr>
            <w:r w:rsidRPr="00305E49">
              <w:rPr>
                <w:rFonts w:eastAsia="Times New Roman" w:cs="Times New Roman"/>
                <w:color w:val="000000"/>
                <w:lang w:eastAsia="en-CA" w:bidi="pa-IN"/>
              </w:rPr>
              <w:t> </w:t>
            </w:r>
          </w:p>
        </w:tc>
      </w:tr>
      <w:tr w:rsidR="006A3CE5" w:rsidRPr="00305E49" w14:paraId="1A2D8D6C" w14:textId="77777777" w:rsidTr="006A3CE5">
        <w:trPr>
          <w:trHeight w:val="600"/>
        </w:trPr>
        <w:tc>
          <w:tcPr>
            <w:tcW w:w="607" w:type="dxa"/>
            <w:tcBorders>
              <w:top w:val="single" w:sz="4" w:space="0" w:color="auto"/>
              <w:left w:val="single" w:sz="4" w:space="0" w:color="auto"/>
              <w:bottom w:val="single" w:sz="4" w:space="0" w:color="auto"/>
              <w:right w:val="single" w:sz="4" w:space="0" w:color="auto"/>
            </w:tcBorders>
          </w:tcPr>
          <w:p w14:paraId="4CC9C0F3" w14:textId="77777777" w:rsidR="006A3CE5" w:rsidRPr="00305E49" w:rsidRDefault="006A3CE5" w:rsidP="006A3CE5">
            <w:pPr>
              <w:spacing w:line="240" w:lineRule="auto"/>
              <w:rPr>
                <w:rFonts w:eastAsia="Times New Roman" w:cs="Times New Roman"/>
                <w:color w:val="000000"/>
                <w:lang w:eastAsia="en-CA" w:bidi="pa-IN"/>
              </w:rPr>
            </w:pPr>
          </w:p>
        </w:tc>
        <w:tc>
          <w:tcPr>
            <w:tcW w:w="5328" w:type="dxa"/>
            <w:tcBorders>
              <w:top w:val="single" w:sz="4" w:space="0" w:color="auto"/>
              <w:left w:val="single" w:sz="4" w:space="0" w:color="auto"/>
              <w:bottom w:val="single" w:sz="4" w:space="0" w:color="auto"/>
              <w:right w:val="single" w:sz="4" w:space="0" w:color="auto"/>
            </w:tcBorders>
            <w:shd w:val="clear" w:color="auto" w:fill="auto"/>
            <w:noWrap/>
            <w:hideMark/>
          </w:tcPr>
          <w:p w14:paraId="72FC0324" w14:textId="77777777" w:rsidR="006A3CE5" w:rsidRPr="00305E49" w:rsidRDefault="006A3CE5" w:rsidP="006A3CE5">
            <w:pPr>
              <w:spacing w:line="240" w:lineRule="auto"/>
              <w:rPr>
                <w:rFonts w:eastAsia="Times New Roman" w:cs="Times New Roman"/>
                <w:color w:val="000000"/>
                <w:lang w:eastAsia="en-CA" w:bidi="pa-IN"/>
              </w:rPr>
            </w:pPr>
          </w:p>
        </w:tc>
        <w:tc>
          <w:tcPr>
            <w:tcW w:w="3889" w:type="dxa"/>
            <w:tcBorders>
              <w:top w:val="single" w:sz="4" w:space="0" w:color="auto"/>
              <w:left w:val="nil"/>
              <w:bottom w:val="single" w:sz="4" w:space="0" w:color="auto"/>
              <w:right w:val="single" w:sz="4" w:space="0" w:color="auto"/>
            </w:tcBorders>
            <w:shd w:val="clear" w:color="auto" w:fill="auto"/>
            <w:noWrap/>
            <w:vAlign w:val="bottom"/>
            <w:hideMark/>
          </w:tcPr>
          <w:p w14:paraId="3B8C8DED" w14:textId="77777777" w:rsidR="006A3CE5" w:rsidRPr="00305E49" w:rsidRDefault="006A3CE5" w:rsidP="006A3CE5">
            <w:pPr>
              <w:spacing w:line="240" w:lineRule="auto"/>
              <w:rPr>
                <w:rFonts w:eastAsia="Times New Roman" w:cs="Times New Roman"/>
                <w:color w:val="000000"/>
                <w:lang w:eastAsia="en-CA" w:bidi="pa-IN"/>
              </w:rPr>
            </w:pPr>
            <w:r w:rsidRPr="00305E49">
              <w:rPr>
                <w:rFonts w:eastAsia="Times New Roman" w:cs="Times New Roman"/>
                <w:color w:val="000000"/>
                <w:lang w:eastAsia="en-CA" w:bidi="pa-IN"/>
              </w:rPr>
              <w:t> </w:t>
            </w:r>
          </w:p>
        </w:tc>
      </w:tr>
      <w:tr w:rsidR="006A3CE5" w:rsidRPr="00305E49" w14:paraId="30CDC013" w14:textId="77777777" w:rsidTr="006A3CE5">
        <w:trPr>
          <w:trHeight w:val="600"/>
        </w:trPr>
        <w:tc>
          <w:tcPr>
            <w:tcW w:w="607" w:type="dxa"/>
            <w:tcBorders>
              <w:top w:val="nil"/>
              <w:left w:val="single" w:sz="4" w:space="0" w:color="auto"/>
              <w:bottom w:val="single" w:sz="4" w:space="0" w:color="auto"/>
              <w:right w:val="single" w:sz="4" w:space="0" w:color="auto"/>
            </w:tcBorders>
          </w:tcPr>
          <w:p w14:paraId="60973748" w14:textId="77777777" w:rsidR="006A3CE5" w:rsidRPr="00305E49" w:rsidRDefault="006A3CE5" w:rsidP="006A3CE5">
            <w:pPr>
              <w:spacing w:line="240" w:lineRule="auto"/>
              <w:rPr>
                <w:rFonts w:eastAsia="Times New Roman" w:cs="Times New Roman"/>
                <w:color w:val="000000"/>
                <w:lang w:eastAsia="en-CA" w:bidi="pa-IN"/>
              </w:rPr>
            </w:pPr>
          </w:p>
        </w:tc>
        <w:tc>
          <w:tcPr>
            <w:tcW w:w="5328" w:type="dxa"/>
            <w:tcBorders>
              <w:top w:val="nil"/>
              <w:left w:val="single" w:sz="4" w:space="0" w:color="auto"/>
              <w:bottom w:val="single" w:sz="4" w:space="0" w:color="auto"/>
              <w:right w:val="single" w:sz="4" w:space="0" w:color="auto"/>
            </w:tcBorders>
            <w:shd w:val="clear" w:color="auto" w:fill="auto"/>
            <w:noWrap/>
          </w:tcPr>
          <w:p w14:paraId="2430B733" w14:textId="77777777" w:rsidR="006A3CE5" w:rsidRPr="00305E49" w:rsidRDefault="006A3CE5" w:rsidP="006A3CE5">
            <w:pPr>
              <w:spacing w:line="240" w:lineRule="auto"/>
              <w:rPr>
                <w:rFonts w:eastAsia="Times New Roman" w:cs="Times New Roman"/>
                <w:color w:val="000000"/>
                <w:lang w:eastAsia="en-CA" w:bidi="pa-IN"/>
              </w:rPr>
            </w:pPr>
          </w:p>
        </w:tc>
        <w:tc>
          <w:tcPr>
            <w:tcW w:w="3889" w:type="dxa"/>
            <w:tcBorders>
              <w:top w:val="nil"/>
              <w:left w:val="nil"/>
              <w:bottom w:val="single" w:sz="4" w:space="0" w:color="auto"/>
              <w:right w:val="single" w:sz="4" w:space="0" w:color="auto"/>
            </w:tcBorders>
            <w:shd w:val="clear" w:color="auto" w:fill="auto"/>
            <w:noWrap/>
            <w:vAlign w:val="bottom"/>
            <w:hideMark/>
          </w:tcPr>
          <w:p w14:paraId="637C40C5" w14:textId="77777777" w:rsidR="006A3CE5" w:rsidRPr="00305E49" w:rsidRDefault="006A3CE5" w:rsidP="006A3CE5">
            <w:pPr>
              <w:spacing w:line="240" w:lineRule="auto"/>
              <w:rPr>
                <w:rFonts w:eastAsia="Times New Roman" w:cs="Times New Roman"/>
                <w:color w:val="000000"/>
                <w:lang w:eastAsia="en-CA" w:bidi="pa-IN"/>
              </w:rPr>
            </w:pPr>
            <w:r w:rsidRPr="00305E49">
              <w:rPr>
                <w:rFonts w:eastAsia="Times New Roman" w:cs="Times New Roman"/>
                <w:color w:val="000000"/>
                <w:lang w:eastAsia="en-CA" w:bidi="pa-IN"/>
              </w:rPr>
              <w:t> </w:t>
            </w:r>
          </w:p>
        </w:tc>
      </w:tr>
    </w:tbl>
    <w:p w14:paraId="7CD71D96" w14:textId="77777777" w:rsidR="00FA270B" w:rsidRDefault="005414A0" w:rsidP="00F601E4"/>
    <w:sectPr w:rsidR="00FA270B" w:rsidSect="00C004BC">
      <w:footerReference w:type="default" r:id="rId9"/>
      <w:headerReference w:type="first" r:id="rId10"/>
      <w:footerReference w:type="first" r:id="rId11"/>
      <w:pgSz w:w="12240" w:h="15840"/>
      <w:pgMar w:top="1560" w:right="1440" w:bottom="851" w:left="1440" w:header="568" w:footer="35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3AC20" w14:textId="77777777" w:rsidR="006A38AC" w:rsidRDefault="006A38AC" w:rsidP="006A38AC">
      <w:pPr>
        <w:spacing w:after="0" w:line="240" w:lineRule="auto"/>
      </w:pPr>
      <w:r>
        <w:separator/>
      </w:r>
    </w:p>
  </w:endnote>
  <w:endnote w:type="continuationSeparator" w:id="0">
    <w:p w14:paraId="0FC0371A" w14:textId="77777777" w:rsidR="006A38AC" w:rsidRDefault="006A38AC" w:rsidP="006A3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F33E9" w14:textId="6DD3FD99" w:rsidR="006A38AC" w:rsidRPr="006A38AC" w:rsidRDefault="005C2D50" w:rsidP="005C2D50">
    <w:pPr>
      <w:pStyle w:val="Footer"/>
      <w:tabs>
        <w:tab w:val="clear" w:pos="9360"/>
        <w:tab w:val="right" w:pos="9639"/>
      </w:tabs>
      <w:rPr>
        <w:b/>
        <w:sz w:val="28"/>
        <w:szCs w:val="28"/>
      </w:rPr>
    </w:pPr>
    <w:r>
      <w:rPr>
        <w:noProof/>
      </w:rPr>
      <w:drawing>
        <wp:anchor distT="0" distB="0" distL="114300" distR="114300" simplePos="0" relativeHeight="251667456" behindDoc="1" locked="0" layoutInCell="1" allowOverlap="1" wp14:anchorId="02E609D3" wp14:editId="58BC8517">
          <wp:simplePos x="0" y="0"/>
          <wp:positionH relativeFrom="margin">
            <wp:align>left</wp:align>
          </wp:positionH>
          <wp:positionV relativeFrom="bottomMargin">
            <wp:align>top</wp:align>
          </wp:positionV>
          <wp:extent cx="414655" cy="438150"/>
          <wp:effectExtent l="0" t="0" r="4445" b="0"/>
          <wp:wrapNone/>
          <wp:docPr id="1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655"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04BC">
      <w:rPr>
        <w:b/>
        <w:i/>
      </w:rPr>
      <w:t xml:space="preserve">               A</w:t>
    </w:r>
    <w:r>
      <w:rPr>
        <w:b/>
        <w:i/>
      </w:rPr>
      <w:t xml:space="preserve">gSafe Large Employer </w:t>
    </w:r>
    <w:r w:rsidRPr="0023177A">
      <w:rPr>
        <w:b/>
        <w:i/>
      </w:rPr>
      <w:t>COR</w:t>
    </w:r>
    <w:r w:rsidRPr="00C04715">
      <w:rPr>
        <w:b/>
        <w:i/>
      </w:rPr>
      <w:t xml:space="preserve"> Audit 20</w:t>
    </w:r>
    <w:r w:rsidR="005414A0">
      <w:rPr>
        <w:b/>
        <w:i/>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F95A1" w14:textId="5A50E1E3" w:rsidR="00C004BC" w:rsidRDefault="00C004BC" w:rsidP="00C004BC">
    <w:pPr>
      <w:pStyle w:val="Footer"/>
      <w:tabs>
        <w:tab w:val="clear" w:pos="9360"/>
        <w:tab w:val="right" w:pos="9639"/>
      </w:tabs>
      <w:rPr>
        <w:b/>
        <w:i/>
      </w:rPr>
    </w:pPr>
    <w:r>
      <w:rPr>
        <w:b/>
        <w:i/>
      </w:rPr>
      <w:t xml:space="preserve">                </w:t>
    </w:r>
  </w:p>
  <w:p w14:paraId="589BA156" w14:textId="5124E884" w:rsidR="00C004BC" w:rsidRPr="006A38AC" w:rsidRDefault="00C004BC" w:rsidP="00C004BC">
    <w:pPr>
      <w:pStyle w:val="Footer"/>
      <w:tabs>
        <w:tab w:val="clear" w:pos="9360"/>
        <w:tab w:val="right" w:pos="9639"/>
      </w:tabs>
      <w:rPr>
        <w:b/>
        <w:sz w:val="28"/>
        <w:szCs w:val="28"/>
      </w:rPr>
    </w:pPr>
    <w:r>
      <w:rPr>
        <w:noProof/>
      </w:rPr>
      <w:drawing>
        <wp:anchor distT="0" distB="0" distL="114300" distR="114300" simplePos="0" relativeHeight="251669504" behindDoc="1" locked="0" layoutInCell="1" allowOverlap="1" wp14:anchorId="65893C41" wp14:editId="5CD9658D">
          <wp:simplePos x="0" y="0"/>
          <wp:positionH relativeFrom="margin">
            <wp:align>left</wp:align>
          </wp:positionH>
          <wp:positionV relativeFrom="bottomMargin">
            <wp:align>top</wp:align>
          </wp:positionV>
          <wp:extent cx="414655" cy="438150"/>
          <wp:effectExtent l="0" t="0" r="4445" b="0"/>
          <wp:wrapNone/>
          <wp:docPr id="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655"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i/>
      </w:rPr>
      <w:t xml:space="preserve">               AgSafe Large Employer </w:t>
    </w:r>
    <w:r w:rsidRPr="0023177A">
      <w:rPr>
        <w:b/>
        <w:i/>
      </w:rPr>
      <w:t>COR</w:t>
    </w:r>
    <w:r w:rsidRPr="00C04715">
      <w:rPr>
        <w:b/>
        <w:i/>
      </w:rPr>
      <w:t xml:space="preserve"> Audit 20</w:t>
    </w:r>
    <w:r w:rsidR="00603625">
      <w:rPr>
        <w:b/>
        <w:i/>
      </w:rPr>
      <w:t>20</w:t>
    </w:r>
  </w:p>
  <w:p w14:paraId="53413F33" w14:textId="77777777" w:rsidR="00C004BC" w:rsidRDefault="00C00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10331" w14:textId="77777777" w:rsidR="006A38AC" w:rsidRDefault="006A38AC" w:rsidP="006A38AC">
      <w:pPr>
        <w:spacing w:after="0" w:line="240" w:lineRule="auto"/>
      </w:pPr>
      <w:r>
        <w:separator/>
      </w:r>
    </w:p>
  </w:footnote>
  <w:footnote w:type="continuationSeparator" w:id="0">
    <w:p w14:paraId="70C73EB1" w14:textId="77777777" w:rsidR="006A38AC" w:rsidRDefault="006A38AC" w:rsidP="006A3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B9594" w14:textId="336EF239" w:rsidR="009D7601" w:rsidRPr="005E1FCF" w:rsidRDefault="00107222" w:rsidP="009D7601">
    <w:pPr>
      <w:keepNext/>
      <w:keepLines/>
      <w:spacing w:before="240" w:after="0"/>
      <w:outlineLvl w:val="0"/>
      <w:rPr>
        <w:rFonts w:ascii="Calibri" w:eastAsia="Times New Roman" w:hAnsi="Calibri" w:cs="Times New Roman"/>
        <w:b/>
        <w:caps/>
        <w:color w:val="6FBA32"/>
        <w:sz w:val="40"/>
        <w:szCs w:val="32"/>
      </w:rPr>
    </w:pPr>
    <w:bookmarkStart w:id="0" w:name="_Toc496789248"/>
    <w:r>
      <w:rPr>
        <w:rFonts w:ascii="Calibri" w:eastAsia="Times New Roman" w:hAnsi="Calibri" w:cs="Times New Roman"/>
        <w:b/>
        <w:color w:val="6FBA32"/>
        <w:sz w:val="40"/>
        <w:szCs w:val="32"/>
      </w:rPr>
      <w:t xml:space="preserve">COR </w:t>
    </w:r>
    <w:r w:rsidR="009D7601">
      <w:rPr>
        <w:rFonts w:ascii="Calibri" w:eastAsia="Times New Roman" w:hAnsi="Calibri" w:cs="Times New Roman"/>
        <w:b/>
        <w:color w:val="6FBA32"/>
        <w:sz w:val="40"/>
        <w:szCs w:val="32"/>
      </w:rPr>
      <w:t>LE Audit Observations</w:t>
    </w:r>
    <w:bookmarkEnd w:id="0"/>
    <w:r w:rsidR="009D7601">
      <w:rPr>
        <w:rFonts w:ascii="Calibri" w:eastAsia="Times New Roman" w:hAnsi="Calibri" w:cs="Times New Roman"/>
        <w:b/>
        <w:color w:val="6FBA32"/>
        <w:sz w:val="40"/>
        <w:szCs w:val="32"/>
      </w:rPr>
      <w:t xml:space="preserve"> Summary</w:t>
    </w:r>
  </w:p>
  <w:p w14:paraId="5718FD08" w14:textId="77777777" w:rsidR="00CC3783" w:rsidRDefault="00CC37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8AC"/>
    <w:rsid w:val="000010AB"/>
    <w:rsid w:val="00107222"/>
    <w:rsid w:val="00132A6E"/>
    <w:rsid w:val="0021311C"/>
    <w:rsid w:val="002E5BE8"/>
    <w:rsid w:val="00302271"/>
    <w:rsid w:val="0034217A"/>
    <w:rsid w:val="003C72FA"/>
    <w:rsid w:val="004F2396"/>
    <w:rsid w:val="005414A0"/>
    <w:rsid w:val="005C2D50"/>
    <w:rsid w:val="00603625"/>
    <w:rsid w:val="00662FD2"/>
    <w:rsid w:val="006A38AC"/>
    <w:rsid w:val="006A3CE5"/>
    <w:rsid w:val="007771B5"/>
    <w:rsid w:val="007813CB"/>
    <w:rsid w:val="007C2854"/>
    <w:rsid w:val="009C01BC"/>
    <w:rsid w:val="009D7601"/>
    <w:rsid w:val="00BD70F5"/>
    <w:rsid w:val="00C004BC"/>
    <w:rsid w:val="00CC3783"/>
    <w:rsid w:val="00E7066D"/>
    <w:rsid w:val="00F601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576EDC7"/>
  <w15:chartTrackingRefBased/>
  <w15:docId w15:val="{2A8D7E0D-FE0C-4801-8B57-299FF59C1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A38A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A38AC"/>
    <w:rPr>
      <w:rFonts w:eastAsiaTheme="minorEastAsia"/>
      <w:lang w:val="en-US"/>
    </w:rPr>
  </w:style>
  <w:style w:type="paragraph" w:styleId="Header">
    <w:name w:val="header"/>
    <w:basedOn w:val="Normal"/>
    <w:link w:val="HeaderChar"/>
    <w:uiPriority w:val="99"/>
    <w:unhideWhenUsed/>
    <w:rsid w:val="006A3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8AC"/>
  </w:style>
  <w:style w:type="paragraph" w:styleId="Footer">
    <w:name w:val="footer"/>
    <w:basedOn w:val="Normal"/>
    <w:link w:val="FooterChar"/>
    <w:uiPriority w:val="99"/>
    <w:unhideWhenUsed/>
    <w:rsid w:val="006A3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8AC"/>
  </w:style>
  <w:style w:type="paragraph" w:styleId="BalloonText">
    <w:name w:val="Balloon Text"/>
    <w:basedOn w:val="Normal"/>
    <w:link w:val="BalloonTextChar"/>
    <w:uiPriority w:val="99"/>
    <w:semiHidden/>
    <w:unhideWhenUsed/>
    <w:rsid w:val="00662F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F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747465DC9B0E4E9F6D929835E86F4D" ma:contentTypeVersion="0" ma:contentTypeDescription="Create a new document." ma:contentTypeScope="" ma:versionID="7a9d802839487532559b0dad12fd26d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97469F-A123-4F95-84D8-D02C9A3F7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C64FC4C-B96B-4AAF-B542-CF178F2EA4CE}">
  <ds:schemaRefs>
    <ds:schemaRef ds:uri="http://www.w3.org/XML/1998/namespace"/>
    <ds:schemaRef ds:uri="http://purl.org/dc/terms/"/>
    <ds:schemaRef ds:uri="http://purl.org/dc/dcmityp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B2B99591-1936-44DE-8F0A-2B845F716F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Swain</dc:creator>
  <cp:keywords/>
  <dc:description/>
  <cp:lastModifiedBy>Stephanie Swain</cp:lastModifiedBy>
  <cp:revision>17</cp:revision>
  <cp:lastPrinted>2018-02-19T18:25:00Z</cp:lastPrinted>
  <dcterms:created xsi:type="dcterms:W3CDTF">2017-05-17T17:06:00Z</dcterms:created>
  <dcterms:modified xsi:type="dcterms:W3CDTF">2020-03-18T22:18:00Z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0x0101000C747465DC9B0E4E9F6D929835E86F4D</vt:lpwstr>
  </property>
</Properties>
</file>