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4804"/>
        <w:gridCol w:w="220"/>
        <w:gridCol w:w="591"/>
        <w:gridCol w:w="4584"/>
      </w:tblGrid>
      <w:tr w:rsidR="006524AC" w:rsidRPr="00220E93" w14:paraId="66CDF3AD" w14:textId="77777777" w:rsidTr="00016E08">
        <w:trPr>
          <w:trHeight w:hRule="exact" w:val="474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72B00C1F" w14:textId="7B838457" w:rsidR="006524AC" w:rsidRPr="00220E93" w:rsidRDefault="00096358" w:rsidP="00194E8A">
            <w:pPr>
              <w:spacing w:after="0"/>
              <w:jc w:val="center"/>
              <w:rPr>
                <w:rFonts w:ascii="Calibri" w:hAnsi="Calibri"/>
                <w:b/>
                <w:spacing w:val="-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Small Engine Refuelling</w:t>
            </w:r>
          </w:p>
        </w:tc>
      </w:tr>
      <w:tr w:rsidR="00194E8A" w:rsidRPr="00220E93" w14:paraId="7F710359" w14:textId="77777777" w:rsidTr="00194E8A">
        <w:trPr>
          <w:trHeight w:val="288"/>
        </w:trPr>
        <w:tc>
          <w:tcPr>
            <w:tcW w:w="2500" w:type="pct"/>
            <w:gridSpan w:val="2"/>
          </w:tcPr>
          <w:p w14:paraId="18017E01" w14:textId="77777777" w:rsidR="00194E8A" w:rsidRPr="00194E8A" w:rsidRDefault="00194E8A" w:rsidP="00194E8A">
            <w:pPr>
              <w:pStyle w:val="TableParagraph"/>
              <w:spacing w:line="275" w:lineRule="auto"/>
              <w:ind w:left="90" w:right="423"/>
              <w:rPr>
                <w:rFonts w:ascii="Calibri" w:hAnsi="Calibri" w:cs="Arial"/>
                <w:b/>
                <w:spacing w:val="-1"/>
                <w:sz w:val="24"/>
                <w:szCs w:val="24"/>
              </w:rPr>
            </w:pPr>
            <w:r w:rsidRPr="00194E8A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Date of approval:                                        </w:t>
            </w:r>
          </w:p>
        </w:tc>
        <w:tc>
          <w:tcPr>
            <w:tcW w:w="2500" w:type="pct"/>
            <w:gridSpan w:val="3"/>
          </w:tcPr>
          <w:p w14:paraId="062974C3" w14:textId="4818760F" w:rsidR="00194E8A" w:rsidRPr="00194E8A" w:rsidRDefault="00194E8A" w:rsidP="00194E8A">
            <w:pPr>
              <w:pStyle w:val="TableParagraph"/>
              <w:spacing w:line="275" w:lineRule="auto"/>
              <w:ind w:left="90" w:right="423"/>
              <w:rPr>
                <w:rFonts w:ascii="Calibri" w:hAnsi="Calibri" w:cs="Arial"/>
                <w:b/>
                <w:spacing w:val="-1"/>
                <w:sz w:val="24"/>
                <w:szCs w:val="24"/>
              </w:rPr>
            </w:pPr>
            <w:r w:rsidRPr="00194E8A">
              <w:rPr>
                <w:rFonts w:ascii="Calibri" w:hAnsi="Calibri" w:cs="Arial"/>
                <w:b/>
                <w:spacing w:val="-1"/>
                <w:sz w:val="24"/>
                <w:szCs w:val="24"/>
              </w:rPr>
              <w:t>Management Signature</w:t>
            </w:r>
          </w:p>
        </w:tc>
      </w:tr>
      <w:tr w:rsidR="006524AC" w:rsidRPr="00220E93" w14:paraId="1A7F9A77" w14:textId="77777777" w:rsidTr="00194E8A">
        <w:trPr>
          <w:trHeight w:val="288"/>
        </w:trPr>
        <w:tc>
          <w:tcPr>
            <w:tcW w:w="5000" w:type="pct"/>
            <w:gridSpan w:val="5"/>
          </w:tcPr>
          <w:p w14:paraId="2D9A7B79" w14:textId="5D5C6348" w:rsidR="006524AC" w:rsidRPr="006A7285" w:rsidRDefault="00194E8A" w:rsidP="00194E8A">
            <w:pPr>
              <w:pStyle w:val="TableParagraph"/>
              <w:spacing w:line="275" w:lineRule="auto"/>
              <w:ind w:left="92" w:right="76"/>
              <w:rPr>
                <w:rFonts w:ascii="Calibri" w:hAnsi="Calibri" w:cs="Arial"/>
                <w:spacing w:val="-1"/>
                <w:sz w:val="24"/>
                <w:szCs w:val="24"/>
              </w:rPr>
            </w:pPr>
            <w:r>
              <w:rPr>
                <w:rFonts w:ascii="Calibri" w:hAnsi="Calibri" w:cs="Arial"/>
                <w:spacing w:val="-1"/>
                <w:sz w:val="24"/>
                <w:szCs w:val="24"/>
              </w:rPr>
              <w:t>T</w:t>
            </w:r>
            <w:r w:rsidR="006524AC" w:rsidRPr="006A7285">
              <w:rPr>
                <w:rFonts w:ascii="Calibri" w:hAnsi="Calibri" w:cs="Arial"/>
                <w:spacing w:val="-1"/>
                <w:sz w:val="24"/>
                <w:szCs w:val="24"/>
              </w:rPr>
              <w:t>his safe work procedure must be reviewed annually or any time the task, equipment or materials change.</w:t>
            </w:r>
          </w:p>
        </w:tc>
      </w:tr>
      <w:tr w:rsidR="006524AC" w:rsidRPr="00220E93" w14:paraId="676816E1" w14:textId="77777777" w:rsidTr="00194E8A">
        <w:trPr>
          <w:trHeight w:val="288"/>
        </w:trPr>
        <w:tc>
          <w:tcPr>
            <w:tcW w:w="5000" w:type="pct"/>
            <w:gridSpan w:val="5"/>
          </w:tcPr>
          <w:p w14:paraId="2C5581FA" w14:textId="77777777" w:rsidR="006524AC" w:rsidRPr="006A7285" w:rsidRDefault="006524AC" w:rsidP="00194E8A">
            <w:pPr>
              <w:pStyle w:val="TableParagraph"/>
              <w:spacing w:line="275" w:lineRule="auto"/>
              <w:ind w:left="92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6A7285">
              <w:rPr>
                <w:rFonts w:ascii="Calibri" w:hAnsi="Calibri" w:cs="Arial"/>
                <w:sz w:val="24"/>
                <w:szCs w:val="24"/>
              </w:rPr>
              <w:t xml:space="preserve">DO NOT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perform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this procedure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until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you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have been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appropriately</w:t>
            </w:r>
            <w:r w:rsidRPr="006A7285">
              <w:rPr>
                <w:rFonts w:ascii="Calibri" w:hAnsi="Calibri" w:cs="Arial"/>
                <w:spacing w:val="-2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trained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and authorized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to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do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so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by</w:t>
            </w:r>
            <w:r w:rsidRPr="006A7285">
              <w:rPr>
                <w:rFonts w:ascii="Calibri" w:hAnsi="Calibri" w:cs="Arial"/>
                <w:spacing w:val="-2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your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>supervisor</w:t>
            </w:r>
          </w:p>
        </w:tc>
      </w:tr>
      <w:tr w:rsidR="006524AC" w:rsidRPr="00220E93" w14:paraId="628DEA42" w14:textId="77777777" w:rsidTr="00194E8A">
        <w:trPr>
          <w:trHeight w:val="1008"/>
        </w:trPr>
        <w:tc>
          <w:tcPr>
            <w:tcW w:w="5000" w:type="pct"/>
            <w:gridSpan w:val="5"/>
          </w:tcPr>
          <w:p w14:paraId="5ACF6CCD" w14:textId="50719379" w:rsidR="006524AC" w:rsidRPr="00B45305" w:rsidRDefault="00B45305" w:rsidP="00B45305">
            <w:pPr>
              <w:ind w:left="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>Workers must be familiar with procedures specific to the equipment or machine being used.  Consult owners / operator’s manual for your equipment.</w:t>
            </w:r>
          </w:p>
        </w:tc>
      </w:tr>
      <w:tr w:rsidR="006524AC" w:rsidRPr="00220E93" w14:paraId="12C4E2E8" w14:textId="77777777" w:rsidTr="00194E8A">
        <w:trPr>
          <w:trHeight w:val="720"/>
        </w:trPr>
        <w:tc>
          <w:tcPr>
            <w:tcW w:w="5000" w:type="pct"/>
            <w:gridSpan w:val="5"/>
          </w:tcPr>
          <w:p w14:paraId="7960D47E" w14:textId="08D8E563" w:rsidR="006524AC" w:rsidRPr="006A7285" w:rsidRDefault="006524AC" w:rsidP="00194E8A">
            <w:pPr>
              <w:pStyle w:val="TableParagraph"/>
              <w:spacing w:line="275" w:lineRule="auto"/>
              <w:ind w:left="92" w:right="423"/>
              <w:rPr>
                <w:rFonts w:ascii="Calibri" w:eastAsia="Arial" w:hAnsi="Calibri" w:cs="Arial"/>
                <w:sz w:val="24"/>
                <w:szCs w:val="24"/>
              </w:rPr>
            </w:pP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 xml:space="preserve">Required Personal </w:t>
            </w:r>
            <w:r w:rsidRPr="006A7285">
              <w:rPr>
                <w:rFonts w:ascii="Calibri" w:hAnsi="Calibri" w:cs="Arial"/>
                <w:spacing w:val="-2"/>
                <w:sz w:val="24"/>
                <w:szCs w:val="24"/>
              </w:rPr>
              <w:t>Protective</w:t>
            </w:r>
            <w:r w:rsidRPr="006A7285">
              <w:rPr>
                <w:rFonts w:ascii="Calibri" w:hAnsi="Calibri" w:cs="Arial"/>
                <w:spacing w:val="-1"/>
                <w:sz w:val="24"/>
                <w:szCs w:val="24"/>
              </w:rPr>
              <w:t xml:space="preserve"> Equipment and</w:t>
            </w:r>
            <w:r w:rsidRPr="006A7285">
              <w:rPr>
                <w:rFonts w:ascii="Calibri" w:hAnsi="Calibri" w:cs="Arial"/>
                <w:spacing w:val="-2"/>
                <w:sz w:val="24"/>
                <w:szCs w:val="24"/>
              </w:rPr>
              <w:t xml:space="preserve"> Devices</w:t>
            </w:r>
            <w:r w:rsidR="00335748">
              <w:rPr>
                <w:rFonts w:ascii="Calibri" w:hAnsi="Calibri" w:cs="Arial"/>
                <w:spacing w:val="-2"/>
                <w:sz w:val="24"/>
                <w:szCs w:val="24"/>
              </w:rPr>
              <w:t>:</w:t>
            </w:r>
            <w:r w:rsidRPr="006A728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B45305" w:rsidRPr="00220E93" w14:paraId="1EB5FF61" w14:textId="77777777" w:rsidTr="00194E8A">
        <w:trPr>
          <w:trHeight w:hRule="exact" w:val="518"/>
        </w:trPr>
        <w:tc>
          <w:tcPr>
            <w:tcW w:w="274" w:type="pct"/>
          </w:tcPr>
          <w:p w14:paraId="26419EF2" w14:textId="77777777" w:rsidR="00B45305" w:rsidRPr="00220E93" w:rsidRDefault="00B45305" w:rsidP="00B45305">
            <w:pPr>
              <w:pStyle w:val="TableParagraph"/>
              <w:spacing w:before="10"/>
              <w:rPr>
                <w:rFonts w:ascii="Calibri" w:eastAsia="Arial" w:hAnsi="Calibri" w:cs="Arial"/>
                <w:bCs/>
                <w:sz w:val="5"/>
                <w:szCs w:val="5"/>
              </w:rPr>
            </w:pPr>
          </w:p>
          <w:p w14:paraId="3E7B7A63" w14:textId="77777777" w:rsidR="00B45305" w:rsidRPr="00220E93" w:rsidRDefault="00B45305" w:rsidP="00B45305">
            <w:pPr>
              <w:pStyle w:val="TableParagraph"/>
              <w:spacing w:line="200" w:lineRule="atLeast"/>
              <w:ind w:left="85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eastAsia="Arial" w:hAnsi="Calibri" w:cs="Arial"/>
                <w:noProof/>
                <w:sz w:val="20"/>
                <w:szCs w:val="20"/>
              </w:rPr>
              <w:drawing>
                <wp:inline distT="0" distB="0" distL="0" distR="0" wp14:anchorId="7A72762D" wp14:editId="142C8EEB">
                  <wp:extent cx="217831" cy="217074"/>
                  <wp:effectExtent l="0" t="0" r="0" b="0"/>
                  <wp:docPr id="141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3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pct"/>
            <w:gridSpan w:val="2"/>
          </w:tcPr>
          <w:p w14:paraId="221304F4" w14:textId="77777777" w:rsidR="00B45305" w:rsidRPr="00220E93" w:rsidRDefault="00B45305" w:rsidP="00B45305">
            <w:pPr>
              <w:pStyle w:val="TableParagraph"/>
              <w:spacing w:before="36"/>
              <w:ind w:left="102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hAnsi="Calibri" w:cs="Arial"/>
                <w:spacing w:val="-1"/>
                <w:sz w:val="20"/>
              </w:rPr>
              <w:t>Eye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Protection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2"/>
                <w:sz w:val="20"/>
              </w:rPr>
              <w:t>Required</w:t>
            </w:r>
          </w:p>
        </w:tc>
        <w:tc>
          <w:tcPr>
            <w:tcW w:w="274" w:type="pct"/>
          </w:tcPr>
          <w:p w14:paraId="4EB1C813" w14:textId="77777777" w:rsidR="00B45305" w:rsidRPr="00220E93" w:rsidRDefault="00B45305" w:rsidP="00B45305">
            <w:pPr>
              <w:pStyle w:val="TableParagraph"/>
              <w:spacing w:before="10"/>
              <w:rPr>
                <w:rFonts w:ascii="Calibri" w:eastAsia="Arial" w:hAnsi="Calibri" w:cs="Arial"/>
                <w:bCs/>
                <w:sz w:val="3"/>
                <w:szCs w:val="3"/>
              </w:rPr>
            </w:pPr>
          </w:p>
          <w:p w14:paraId="15556D07" w14:textId="2F4FD46F" w:rsidR="00B45305" w:rsidRPr="00220E93" w:rsidRDefault="00B45305" w:rsidP="00B45305">
            <w:pPr>
              <w:pStyle w:val="TableParagraph"/>
              <w:spacing w:line="200" w:lineRule="atLeast"/>
              <w:ind w:left="62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eastAsia="Arial" w:hAnsi="Calibri" w:cs="Arial"/>
                <w:noProof/>
                <w:sz w:val="20"/>
                <w:szCs w:val="20"/>
              </w:rPr>
              <w:drawing>
                <wp:inline distT="0" distB="0" distL="0" distR="0" wp14:anchorId="24957646" wp14:editId="14E72E01">
                  <wp:extent cx="218541" cy="218503"/>
                  <wp:effectExtent l="0" t="0" r="0" b="0"/>
                  <wp:docPr id="14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" cy="21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pct"/>
          </w:tcPr>
          <w:p w14:paraId="09445D25" w14:textId="16F90957" w:rsidR="00B45305" w:rsidRPr="00220E93" w:rsidRDefault="00B45305" w:rsidP="00B45305">
            <w:pPr>
              <w:pStyle w:val="TableParagraph"/>
              <w:spacing w:before="36"/>
              <w:ind w:left="102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hAnsi="Calibri" w:cs="Arial"/>
                <w:spacing w:val="-1"/>
                <w:sz w:val="20"/>
              </w:rPr>
              <w:t>Long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or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loose hair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must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be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tied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back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or</w:t>
            </w:r>
            <w:r w:rsidRPr="00220E93">
              <w:rPr>
                <w:rFonts w:ascii="Calibri" w:hAnsi="Calibri" w:cs="Arial"/>
                <w:spacing w:val="25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contained</w:t>
            </w:r>
          </w:p>
        </w:tc>
      </w:tr>
      <w:tr w:rsidR="00B45305" w:rsidRPr="00220E93" w14:paraId="2C17FEDB" w14:textId="77777777" w:rsidTr="00194E8A">
        <w:trPr>
          <w:trHeight w:hRule="exact" w:val="518"/>
        </w:trPr>
        <w:tc>
          <w:tcPr>
            <w:tcW w:w="274" w:type="pct"/>
          </w:tcPr>
          <w:p w14:paraId="3188B244" w14:textId="77777777" w:rsidR="00B45305" w:rsidRPr="00220E93" w:rsidRDefault="00B45305" w:rsidP="00B45305">
            <w:pPr>
              <w:pStyle w:val="TableParagraph"/>
              <w:spacing w:before="9"/>
              <w:rPr>
                <w:rFonts w:ascii="Calibri" w:eastAsia="Arial" w:hAnsi="Calibri" w:cs="Arial"/>
                <w:bCs/>
                <w:sz w:val="5"/>
                <w:szCs w:val="5"/>
              </w:rPr>
            </w:pPr>
          </w:p>
          <w:p w14:paraId="642BAC39" w14:textId="77777777" w:rsidR="00B45305" w:rsidRPr="00220E93" w:rsidRDefault="00B45305" w:rsidP="00B45305">
            <w:pPr>
              <w:pStyle w:val="TableParagraph"/>
              <w:spacing w:line="200" w:lineRule="atLeast"/>
              <w:ind w:left="85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eastAsia="Arial" w:hAnsi="Calibri" w:cs="Arial"/>
                <w:noProof/>
                <w:sz w:val="20"/>
                <w:szCs w:val="20"/>
              </w:rPr>
              <w:drawing>
                <wp:inline distT="0" distB="0" distL="0" distR="0" wp14:anchorId="3F58581F" wp14:editId="3B397ED2">
                  <wp:extent cx="226172" cy="219455"/>
                  <wp:effectExtent l="0" t="0" r="0" b="0"/>
                  <wp:docPr id="1420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2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pct"/>
            <w:gridSpan w:val="2"/>
          </w:tcPr>
          <w:p w14:paraId="7A7AF885" w14:textId="77777777" w:rsidR="00B45305" w:rsidRPr="00220E93" w:rsidRDefault="00B45305" w:rsidP="00B45305">
            <w:pPr>
              <w:pStyle w:val="TableParagraph"/>
              <w:spacing w:before="36"/>
              <w:ind w:left="102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hAnsi="Calibri" w:cs="Arial"/>
                <w:spacing w:val="-1"/>
                <w:sz w:val="20"/>
              </w:rPr>
              <w:t>CSA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Approved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Safety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Footwear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2"/>
                <w:sz w:val="20"/>
              </w:rPr>
              <w:t>Required</w:t>
            </w:r>
          </w:p>
        </w:tc>
        <w:tc>
          <w:tcPr>
            <w:tcW w:w="274" w:type="pct"/>
          </w:tcPr>
          <w:p w14:paraId="5A9D0325" w14:textId="77777777" w:rsidR="00B45305" w:rsidRPr="00220E93" w:rsidRDefault="00B45305" w:rsidP="00B45305">
            <w:pPr>
              <w:pStyle w:val="TableParagraph"/>
              <w:spacing w:before="5"/>
              <w:rPr>
                <w:rFonts w:ascii="Calibri" w:eastAsia="Arial" w:hAnsi="Calibri" w:cs="Arial"/>
                <w:bCs/>
                <w:sz w:val="4"/>
                <w:szCs w:val="4"/>
              </w:rPr>
            </w:pPr>
          </w:p>
          <w:p w14:paraId="548E93F5" w14:textId="77777777" w:rsidR="00B45305" w:rsidRPr="00220E93" w:rsidRDefault="00B45305" w:rsidP="00B45305">
            <w:pPr>
              <w:pStyle w:val="TableParagraph"/>
              <w:spacing w:line="200" w:lineRule="atLeast"/>
              <w:ind w:left="127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eastAsia="Arial" w:hAnsi="Calibri" w:cs="Arial"/>
                <w:noProof/>
                <w:sz w:val="20"/>
                <w:szCs w:val="20"/>
              </w:rPr>
              <w:drawing>
                <wp:inline distT="0" distB="0" distL="0" distR="0" wp14:anchorId="27C304CC" wp14:editId="7F9BDD06">
                  <wp:extent cx="211296" cy="230504"/>
                  <wp:effectExtent l="0" t="0" r="0" b="0"/>
                  <wp:docPr id="14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96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pct"/>
          </w:tcPr>
          <w:p w14:paraId="7CCEFEF5" w14:textId="77777777" w:rsidR="00B45305" w:rsidRPr="00220E93" w:rsidRDefault="00B45305" w:rsidP="00B45305">
            <w:pPr>
              <w:pStyle w:val="TableParagraph"/>
              <w:spacing w:before="36"/>
              <w:ind w:left="102"/>
              <w:rPr>
                <w:rFonts w:ascii="Calibri" w:eastAsia="Arial" w:hAnsi="Calibri" w:cs="Arial"/>
                <w:sz w:val="20"/>
                <w:szCs w:val="20"/>
              </w:rPr>
            </w:pPr>
            <w:r w:rsidRPr="00220E93">
              <w:rPr>
                <w:rFonts w:ascii="Calibri" w:hAnsi="Calibri" w:cs="Arial"/>
                <w:spacing w:val="-1"/>
                <w:sz w:val="20"/>
              </w:rPr>
              <w:t>No jewelry, watches, rings,</w:t>
            </w:r>
            <w:r w:rsidRPr="00220E93">
              <w:rPr>
                <w:rFonts w:ascii="Calibri" w:hAnsi="Calibri" w:cs="Arial"/>
                <w:spacing w:val="-3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necklaces</w:t>
            </w:r>
            <w:r w:rsidRPr="00220E93">
              <w:rPr>
                <w:rFonts w:ascii="Calibri" w:hAnsi="Calibri" w:cs="Arial"/>
                <w:sz w:val="20"/>
              </w:rPr>
              <w:t xml:space="preserve"> </w:t>
            </w:r>
            <w:r w:rsidRPr="00220E93">
              <w:rPr>
                <w:rFonts w:ascii="Calibri" w:hAnsi="Calibri" w:cs="Arial"/>
                <w:spacing w:val="-1"/>
                <w:sz w:val="20"/>
              </w:rPr>
              <w:t>etc.</w:t>
            </w:r>
          </w:p>
        </w:tc>
      </w:tr>
      <w:tr w:rsidR="00B45305" w:rsidRPr="00220E93" w14:paraId="14B57CDD" w14:textId="77777777" w:rsidTr="00194E8A">
        <w:trPr>
          <w:trHeight w:val="1008"/>
        </w:trPr>
        <w:tc>
          <w:tcPr>
            <w:tcW w:w="5000" w:type="pct"/>
            <w:gridSpan w:val="5"/>
          </w:tcPr>
          <w:p w14:paraId="40798663" w14:textId="2062763A" w:rsidR="00B45305" w:rsidRPr="006A7285" w:rsidRDefault="00B45305" w:rsidP="00B45305">
            <w:pPr>
              <w:ind w:left="92"/>
              <w:rPr>
                <w:rFonts w:ascii="Calibri" w:hAnsi="Calibri"/>
                <w:sz w:val="24"/>
                <w:szCs w:val="24"/>
              </w:rPr>
            </w:pPr>
            <w:r w:rsidRPr="006A7285">
              <w:rPr>
                <w:rFonts w:ascii="Calibri" w:hAnsi="Calibri"/>
                <w:b/>
                <w:spacing w:val="-1"/>
                <w:sz w:val="24"/>
                <w:szCs w:val="24"/>
              </w:rPr>
              <w:t>Potential Hazards:</w:t>
            </w:r>
            <w:r w:rsidRPr="006A728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Fuel is highly flammable.  Spills of fuel may cause environmental damage.</w:t>
            </w:r>
          </w:p>
          <w:p w14:paraId="5F929044" w14:textId="77777777" w:rsidR="00B45305" w:rsidRPr="006A7285" w:rsidRDefault="00B45305" w:rsidP="00B4530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45305" w:rsidRPr="00220E93" w14:paraId="778D152E" w14:textId="77777777" w:rsidTr="00194E8A">
        <w:trPr>
          <w:trHeight w:val="1008"/>
        </w:trPr>
        <w:tc>
          <w:tcPr>
            <w:tcW w:w="5000" w:type="pct"/>
            <w:gridSpan w:val="5"/>
          </w:tcPr>
          <w:p w14:paraId="1183DCF1" w14:textId="6415EA7C" w:rsidR="00B45305" w:rsidRDefault="00B45305" w:rsidP="00B45305">
            <w:pPr>
              <w:ind w:left="92"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>Safe Work Practice:</w:t>
            </w:r>
          </w:p>
          <w:p w14:paraId="25D64056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No smoking.</w:t>
            </w:r>
          </w:p>
          <w:p w14:paraId="276EF750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Stop the engine and let it cool down.</w:t>
            </w:r>
          </w:p>
          <w:p w14:paraId="67128A42" w14:textId="7151B259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If possible, move the machine away from your work area</w:t>
            </w:r>
            <w:r w:rsidR="00335748">
              <w:rPr>
                <w:sz w:val="24"/>
                <w:szCs w:val="24"/>
                <w:lang w:val="en-US"/>
              </w:rPr>
              <w:t>.</w:t>
            </w:r>
          </w:p>
          <w:p w14:paraId="4D4EE9C8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Clean the filter cap and the area around it to prevent dirt falling into the fuel tank.</w:t>
            </w:r>
          </w:p>
          <w:p w14:paraId="676B7565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Use a funnel or adequate pour spout and clean fuel when refueling.  Do not spill any fuel on yourself or the machine.</w:t>
            </w:r>
          </w:p>
          <w:p w14:paraId="2083986F" w14:textId="5719838F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 xml:space="preserve">Wipe any fuel off the machine.  </w:t>
            </w:r>
            <w:r w:rsidR="00335748">
              <w:rPr>
                <w:sz w:val="24"/>
                <w:szCs w:val="24"/>
                <w:lang w:val="en-US"/>
              </w:rPr>
              <w:t>Properly d</w:t>
            </w:r>
            <w:r w:rsidRPr="00DE36CB">
              <w:rPr>
                <w:sz w:val="24"/>
                <w:szCs w:val="24"/>
                <w:lang w:val="en-US"/>
              </w:rPr>
              <w:t>ispose of fuel-soaked cloth.</w:t>
            </w:r>
          </w:p>
          <w:p w14:paraId="737B8DA6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If any fuel is spilled on the ground, clean with disposable cloths or proper absorbent material.  Properly dispose of soiled material as per local regulations.</w:t>
            </w:r>
          </w:p>
          <w:p w14:paraId="65F60367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If any fuel is spilled on clothing, change them straight away.</w:t>
            </w:r>
          </w:p>
          <w:p w14:paraId="29ED680D" w14:textId="77777777" w:rsidR="00B45305" w:rsidRPr="00DE36CB" w:rsidRDefault="00B45305" w:rsidP="00B45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36CB">
              <w:rPr>
                <w:sz w:val="24"/>
                <w:szCs w:val="24"/>
                <w:lang w:val="en-US"/>
              </w:rPr>
              <w:t>Put all fuel caps back on properly and move fuel cans to a safe cool place.</w:t>
            </w:r>
          </w:p>
          <w:p w14:paraId="37D192E7" w14:textId="3D43A804" w:rsidR="00B45305" w:rsidRDefault="00B45305" w:rsidP="00B45305">
            <w:pPr>
              <w:ind w:left="92"/>
              <w:rPr>
                <w:rFonts w:ascii="Calibri" w:hAnsi="Calibri"/>
                <w:sz w:val="24"/>
                <w:szCs w:val="24"/>
              </w:rPr>
            </w:pPr>
          </w:p>
          <w:p w14:paraId="54BAC355" w14:textId="77777777" w:rsidR="00B45305" w:rsidRPr="006524AC" w:rsidRDefault="00B45305" w:rsidP="003018F7">
            <w:pPr>
              <w:spacing w:line="276" w:lineRule="auto"/>
              <w:ind w:left="92" w:right="-29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pacing w:val="-1"/>
                <w:sz w:val="24"/>
                <w:szCs w:val="24"/>
              </w:rPr>
              <w:t xml:space="preserve">In the event of an </w:t>
            </w:r>
            <w:r w:rsidRPr="006524AC">
              <w:rPr>
                <w:rFonts w:ascii="Calibri" w:hAnsi="Calibri"/>
                <w:i/>
                <w:spacing w:val="-1"/>
                <w:sz w:val="24"/>
                <w:szCs w:val="24"/>
              </w:rPr>
              <w:t xml:space="preserve">emergency </w:t>
            </w:r>
            <w:r>
              <w:rPr>
                <w:rFonts w:ascii="Calibri" w:hAnsi="Calibri"/>
                <w:i/>
                <w:spacing w:val="-1"/>
                <w:sz w:val="24"/>
                <w:szCs w:val="24"/>
              </w:rPr>
              <w:t xml:space="preserve">or </w:t>
            </w:r>
            <w:r w:rsidRPr="006524AC">
              <w:rPr>
                <w:rFonts w:ascii="Calibri" w:hAnsi="Calibri"/>
                <w:i/>
                <w:spacing w:val="-1"/>
                <w:sz w:val="24"/>
                <w:szCs w:val="24"/>
              </w:rPr>
              <w:t>equipment</w:t>
            </w:r>
            <w:r w:rsidRPr="006524AC">
              <w:rPr>
                <w:rFonts w:ascii="Calibri" w:hAnsi="Calibri"/>
                <w:i/>
                <w:spacing w:val="-2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i/>
                <w:spacing w:val="-1"/>
                <w:sz w:val="24"/>
                <w:szCs w:val="24"/>
              </w:rPr>
              <w:t>malfunction, shut</w:t>
            </w:r>
            <w:r>
              <w:rPr>
                <w:rFonts w:ascii="Calibri" w:hAnsi="Calibri"/>
                <w:i/>
                <w:spacing w:val="-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i/>
                <w:spacing w:val="-1"/>
                <w:sz w:val="24"/>
                <w:szCs w:val="24"/>
              </w:rPr>
              <w:t>the equipment off</w:t>
            </w:r>
            <w:r>
              <w:rPr>
                <w:rFonts w:ascii="Calibri" w:hAnsi="Calibri"/>
                <w:i/>
                <w:spacing w:val="-1"/>
                <w:sz w:val="24"/>
                <w:szCs w:val="24"/>
              </w:rPr>
              <w:t xml:space="preserve"> and notify supervisor.</w:t>
            </w:r>
          </w:p>
          <w:p w14:paraId="1BE47331" w14:textId="77777777" w:rsidR="00B45305" w:rsidRPr="00220E93" w:rsidRDefault="00B45305" w:rsidP="003018F7">
            <w:pPr>
              <w:spacing w:before="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</w:p>
          <w:p w14:paraId="6791857C" w14:textId="2623D414" w:rsidR="00B45305" w:rsidRPr="006A7285" w:rsidRDefault="00B45305" w:rsidP="003018F7">
            <w:pPr>
              <w:ind w:left="92"/>
              <w:jc w:val="center"/>
              <w:rPr>
                <w:rFonts w:ascii="Calibri" w:hAnsi="Calibri"/>
                <w:sz w:val="24"/>
                <w:szCs w:val="24"/>
              </w:rPr>
            </w:pPr>
            <w:r w:rsidRPr="006524AC">
              <w:rPr>
                <w:rFonts w:ascii="Calibri" w:hAnsi="Calibri"/>
                <w:b/>
                <w:color w:val="E98300"/>
                <w:sz w:val="24"/>
                <w:szCs w:val="24"/>
              </w:rPr>
              <w:t>REPORT</w:t>
            </w:r>
            <w:r w:rsidRPr="006524AC">
              <w:rPr>
                <w:rFonts w:ascii="Calibri" w:hAnsi="Calibri"/>
                <w:b/>
                <w:color w:val="E98300"/>
                <w:spacing w:val="-1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z w:val="24"/>
                <w:szCs w:val="24"/>
              </w:rPr>
              <w:t>ANY</w:t>
            </w:r>
            <w:r w:rsidRPr="006524AC">
              <w:rPr>
                <w:rFonts w:ascii="Calibri" w:hAnsi="Calibri"/>
                <w:b/>
                <w:color w:val="E98300"/>
                <w:spacing w:val="-1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z w:val="24"/>
                <w:szCs w:val="24"/>
              </w:rPr>
              <w:t>HAZARDOUS</w:t>
            </w:r>
            <w:r w:rsidRPr="006524AC">
              <w:rPr>
                <w:rFonts w:ascii="Calibri" w:hAnsi="Calibri"/>
                <w:b/>
                <w:color w:val="E98300"/>
                <w:spacing w:val="-9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z w:val="24"/>
                <w:szCs w:val="24"/>
              </w:rPr>
              <w:t>SITUATION</w:t>
            </w:r>
            <w:r w:rsidRPr="006524AC">
              <w:rPr>
                <w:rFonts w:ascii="Calibri" w:hAnsi="Calibri"/>
                <w:b/>
                <w:color w:val="E98300"/>
                <w:spacing w:val="-10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z w:val="24"/>
                <w:szCs w:val="24"/>
              </w:rPr>
              <w:t>TO</w:t>
            </w:r>
            <w:r w:rsidRPr="006524AC">
              <w:rPr>
                <w:rFonts w:ascii="Calibri" w:hAnsi="Calibri"/>
                <w:b/>
                <w:color w:val="E98300"/>
                <w:spacing w:val="-1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pacing w:val="-1"/>
                <w:sz w:val="24"/>
                <w:szCs w:val="24"/>
              </w:rPr>
              <w:t>YOUR</w:t>
            </w:r>
            <w:r w:rsidRPr="006524AC">
              <w:rPr>
                <w:rFonts w:ascii="Calibri" w:hAnsi="Calibri"/>
                <w:b/>
                <w:color w:val="E98300"/>
                <w:spacing w:val="-10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pacing w:val="-1"/>
                <w:sz w:val="24"/>
                <w:szCs w:val="24"/>
              </w:rPr>
              <w:t>SUPERVISOR/MANAGER</w:t>
            </w:r>
            <w:r w:rsidRPr="006524AC">
              <w:rPr>
                <w:rFonts w:ascii="Calibri" w:hAnsi="Calibri"/>
                <w:b/>
                <w:color w:val="E98300"/>
                <w:spacing w:val="-9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pacing w:val="-1"/>
                <w:sz w:val="24"/>
                <w:szCs w:val="24"/>
              </w:rPr>
              <w:t>OR</w:t>
            </w:r>
            <w:r w:rsidRPr="006524AC">
              <w:rPr>
                <w:rFonts w:ascii="Calibri" w:hAnsi="Calibri"/>
                <w:b/>
                <w:color w:val="E98300"/>
                <w:spacing w:val="-1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pacing w:val="-1"/>
                <w:sz w:val="24"/>
                <w:szCs w:val="24"/>
              </w:rPr>
              <w:t>EMPLOYER</w:t>
            </w:r>
            <w:r w:rsidRPr="006524AC">
              <w:rPr>
                <w:rFonts w:ascii="Calibri" w:hAnsi="Calibri"/>
                <w:b/>
                <w:color w:val="E98300"/>
                <w:spacing w:val="-11"/>
                <w:sz w:val="24"/>
                <w:szCs w:val="24"/>
              </w:rPr>
              <w:t xml:space="preserve"> </w:t>
            </w:r>
            <w:r w:rsidRPr="006524AC">
              <w:rPr>
                <w:rFonts w:ascii="Calibri" w:hAnsi="Calibri"/>
                <w:b/>
                <w:color w:val="E98300"/>
                <w:spacing w:val="-1"/>
                <w:sz w:val="24"/>
                <w:szCs w:val="24"/>
              </w:rPr>
              <w:t>IMMEDIATELY</w:t>
            </w:r>
          </w:p>
          <w:p w14:paraId="0ABFB4F0" w14:textId="77777777" w:rsidR="00B45305" w:rsidRPr="006A7285" w:rsidRDefault="00B45305" w:rsidP="00B4530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61BB111" w14:textId="77777777" w:rsidR="006524AC" w:rsidRDefault="006524AC" w:rsidP="006A7285">
      <w:pPr>
        <w:spacing w:after="0"/>
        <w:jc w:val="center"/>
        <w:rPr>
          <w:rFonts w:ascii="Calibri" w:hAnsi="Calibri"/>
          <w:b/>
          <w:color w:val="FFFFFF" w:themeColor="background1"/>
          <w:sz w:val="28"/>
        </w:rPr>
        <w:sectPr w:rsidR="006524AC" w:rsidSect="00220E93">
          <w:headerReference w:type="default" r:id="rId16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</w:p>
    <w:p w14:paraId="7F1D5F3F" w14:textId="77777777" w:rsidR="0075041D" w:rsidRPr="00220E93" w:rsidRDefault="0075041D" w:rsidP="0075041D">
      <w:pPr>
        <w:spacing w:after="0" w:line="259" w:lineRule="auto"/>
        <w:ind w:left="0" w:firstLine="0"/>
        <w:rPr>
          <w:rFonts w:ascii="Calibri" w:hAnsi="Calibri"/>
        </w:rPr>
      </w:pPr>
    </w:p>
    <w:p w14:paraId="24DBEB53" w14:textId="77777777" w:rsidR="0075041D" w:rsidRPr="00220E93" w:rsidRDefault="0075041D" w:rsidP="0075041D">
      <w:pPr>
        <w:spacing w:after="0" w:line="259" w:lineRule="auto"/>
        <w:ind w:left="0" w:firstLine="0"/>
        <w:rPr>
          <w:rFonts w:ascii="Calibri" w:hAnsi="Calibri"/>
        </w:rPr>
      </w:pPr>
    </w:p>
    <w:sectPr w:rsidR="0075041D" w:rsidRPr="00220E93" w:rsidSect="006524AC">
      <w:headerReference w:type="default" r:id="rId17"/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57CF" w14:textId="77777777" w:rsidR="00F73953" w:rsidRDefault="00F73953" w:rsidP="003C7C09">
      <w:pPr>
        <w:spacing w:after="0" w:line="240" w:lineRule="auto"/>
      </w:pPr>
      <w:r>
        <w:separator/>
      </w:r>
    </w:p>
  </w:endnote>
  <w:endnote w:type="continuationSeparator" w:id="0">
    <w:p w14:paraId="23219C02" w14:textId="77777777" w:rsidR="00F73953" w:rsidRDefault="00F73953" w:rsidP="003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9068" w14:textId="77777777" w:rsidR="00F73953" w:rsidRDefault="00F73953" w:rsidP="003C7C09">
      <w:pPr>
        <w:spacing w:after="0" w:line="240" w:lineRule="auto"/>
      </w:pPr>
      <w:r>
        <w:separator/>
      </w:r>
    </w:p>
  </w:footnote>
  <w:footnote w:type="continuationSeparator" w:id="0">
    <w:p w14:paraId="638C5A56" w14:textId="77777777" w:rsidR="00F73953" w:rsidRDefault="00F73953" w:rsidP="003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AE72" w14:textId="611D0EE7" w:rsidR="00396870" w:rsidRPr="00016E08" w:rsidRDefault="00396870" w:rsidP="00396870">
    <w:pPr>
      <w:pStyle w:val="Header"/>
      <w:rPr>
        <w:rFonts w:ascii="Calibri" w:hAnsi="Calibri"/>
        <w:caps/>
        <w:color w:val="auto"/>
        <w:sz w:val="20"/>
        <w:szCs w:val="20"/>
      </w:rPr>
    </w:pPr>
    <w:r w:rsidRPr="00016E08">
      <w:rPr>
        <w:rFonts w:ascii="Calibri" w:hAnsi="Calibri"/>
        <w:caps/>
        <w:color w:val="auto"/>
        <w:sz w:val="20"/>
        <w:szCs w:val="20"/>
      </w:rPr>
      <w:tab/>
    </w:r>
  </w:p>
  <w:p w14:paraId="061BA7ED" w14:textId="39EFE117" w:rsidR="00396870" w:rsidRPr="00016E08" w:rsidRDefault="00F73953" w:rsidP="00016E08">
    <w:pPr>
      <w:pStyle w:val="Header"/>
      <w:ind w:left="0" w:firstLine="0"/>
      <w:rPr>
        <w:rFonts w:ascii="Calibri" w:hAnsi="Calibri"/>
        <w:caps/>
        <w:color w:val="auto"/>
        <w:sz w:val="20"/>
        <w:szCs w:val="20"/>
      </w:rPr>
    </w:pPr>
    <w:sdt>
      <w:sdtPr>
        <w:rPr>
          <w:rFonts w:ascii="Calibri" w:hAnsi="Calibri"/>
          <w:b/>
          <w:color w:val="auto"/>
          <w:sz w:val="40"/>
          <w:szCs w:val="40"/>
        </w:rPr>
        <w:alias w:val="Title"/>
        <w:tag w:val=""/>
        <w:id w:val="-831053158"/>
        <w:placeholder>
          <w:docPart w:val="01105BE87B2E40D2ACDA4CBD2E653D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6870" w:rsidRPr="00016E08">
          <w:rPr>
            <w:rFonts w:ascii="Calibri" w:hAnsi="Calibri"/>
            <w:b/>
            <w:color w:val="auto"/>
            <w:sz w:val="40"/>
            <w:szCs w:val="40"/>
          </w:rPr>
          <w:t>Safe Work Procedure</w:t>
        </w:r>
        <w:r w:rsidR="00B45305" w:rsidRPr="00016E08">
          <w:rPr>
            <w:rFonts w:ascii="Calibri" w:hAnsi="Calibri"/>
            <w:b/>
            <w:color w:val="auto"/>
            <w:sz w:val="40"/>
            <w:szCs w:val="40"/>
          </w:rPr>
          <w:t xml:space="preserve"> - Refuelling</w:t>
        </w:r>
      </w:sdtContent>
    </w:sdt>
  </w:p>
  <w:p w14:paraId="5289FC09" w14:textId="77777777" w:rsidR="003C7C09" w:rsidRPr="00016E08" w:rsidRDefault="003C7C09">
    <w:pPr>
      <w:pStyle w:val="Header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A050" w14:textId="77777777" w:rsidR="006524AC" w:rsidRDefault="006524AC" w:rsidP="006524A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DCB"/>
    <w:multiLevelType w:val="hybridMultilevel"/>
    <w:tmpl w:val="0D143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16E08"/>
    <w:rsid w:val="00096358"/>
    <w:rsid w:val="00194E8A"/>
    <w:rsid w:val="001D5F8C"/>
    <w:rsid w:val="00220E93"/>
    <w:rsid w:val="00252F69"/>
    <w:rsid w:val="003018F7"/>
    <w:rsid w:val="00304418"/>
    <w:rsid w:val="00335748"/>
    <w:rsid w:val="00396870"/>
    <w:rsid w:val="003C7C09"/>
    <w:rsid w:val="00440E2A"/>
    <w:rsid w:val="005D2944"/>
    <w:rsid w:val="006524AC"/>
    <w:rsid w:val="006A7285"/>
    <w:rsid w:val="006E6B2A"/>
    <w:rsid w:val="0075041D"/>
    <w:rsid w:val="00787807"/>
    <w:rsid w:val="00841174"/>
    <w:rsid w:val="00A01D8B"/>
    <w:rsid w:val="00A7219F"/>
    <w:rsid w:val="00B20A54"/>
    <w:rsid w:val="00B45305"/>
    <w:rsid w:val="00C7282F"/>
    <w:rsid w:val="00E27FD5"/>
    <w:rsid w:val="00EA6728"/>
    <w:rsid w:val="00F637C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D726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0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09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396870"/>
    <w:rPr>
      <w:color w:val="808080"/>
    </w:rPr>
  </w:style>
  <w:style w:type="paragraph" w:styleId="ListParagraph">
    <w:name w:val="List Paragraph"/>
    <w:basedOn w:val="Normal"/>
    <w:uiPriority w:val="34"/>
    <w:qFormat/>
    <w:rsid w:val="00B45305"/>
    <w:pPr>
      <w:spacing w:after="160" w:line="259" w:lineRule="auto"/>
      <w:ind w:left="720" w:firstLine="0"/>
      <w:contextualSpacing/>
    </w:pPr>
    <w:rPr>
      <w:rFonts w:asciiTheme="minorHAnsi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05BE87B2E40D2ACDA4CBD2E65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1758-6C0E-4F40-AB08-80186DB9E0C1}"/>
      </w:docPartPr>
      <w:docPartBody>
        <w:p w:rsidR="00EB376D" w:rsidRDefault="001C555A" w:rsidP="001C555A">
          <w:pPr>
            <w:pStyle w:val="01105BE87B2E40D2ACDA4CBD2E653D9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A"/>
    <w:rsid w:val="001C555A"/>
    <w:rsid w:val="002D07DB"/>
    <w:rsid w:val="003B24DC"/>
    <w:rsid w:val="006A2948"/>
    <w:rsid w:val="009C18B1"/>
    <w:rsid w:val="00E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55A"/>
    <w:rPr>
      <w:color w:val="808080"/>
    </w:rPr>
  </w:style>
  <w:style w:type="paragraph" w:customStyle="1" w:styleId="6406ABC52BA246D18E98BE9C93D57948">
    <w:name w:val="6406ABC52BA246D18E98BE9C93D57948"/>
    <w:rsid w:val="001C555A"/>
  </w:style>
  <w:style w:type="paragraph" w:customStyle="1" w:styleId="01105BE87B2E40D2ACDA4CBD2E653D95">
    <w:name w:val="01105BE87B2E40D2ACDA4CBD2E653D95"/>
    <w:rsid w:val="001C555A"/>
  </w:style>
  <w:style w:type="paragraph" w:customStyle="1" w:styleId="B5B77C2E5A984728B0AFDF56F300AA9A">
    <w:name w:val="B5B77C2E5A984728B0AFDF56F300AA9A"/>
    <w:rsid w:val="001C555A"/>
  </w:style>
  <w:style w:type="paragraph" w:customStyle="1" w:styleId="10308237DA0C416993908CC8E07B8BE9">
    <w:name w:val="10308237DA0C416993908CC8E07B8BE9"/>
    <w:rsid w:val="001C5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Updated: 2019-11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855B6-4295-4308-9E40-FCBCD6C36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09661-8BE5-417D-896D-F02303AA8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5289D-F554-4E5B-9EA3-EF329583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6F96AB-C614-4BCC-B07B-B140D2B2B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Refuelling</dc:title>
  <dc:subject/>
  <dc:creator>Trevor Whalley</dc:creator>
  <cp:keywords/>
  <dc:description/>
  <cp:lastModifiedBy>Rachel Ziegler</cp:lastModifiedBy>
  <cp:revision>7</cp:revision>
  <cp:lastPrinted>2019-11-22T21:09:00Z</cp:lastPrinted>
  <dcterms:created xsi:type="dcterms:W3CDTF">2019-11-22T21:00:00Z</dcterms:created>
  <dcterms:modified xsi:type="dcterms:W3CDTF">2020-06-10T18:07:00Z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