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396C0" w14:textId="507534BE" w:rsidR="001B7CEE" w:rsidRPr="00370ABD" w:rsidRDefault="001B7CEE" w:rsidP="00D02038">
      <w:pPr>
        <w:pStyle w:val="ListParagraph"/>
        <w:numPr>
          <w:ilvl w:val="0"/>
          <w:numId w:val="1"/>
        </w:numPr>
        <w:rPr>
          <w:sz w:val="24"/>
          <w:szCs w:val="24"/>
        </w:rPr>
      </w:pPr>
      <w:r w:rsidRPr="00370ABD">
        <w:rPr>
          <w:sz w:val="24"/>
          <w:szCs w:val="24"/>
        </w:rPr>
        <w:t>Always maintain control of your knife, cutting should be away from you as much as possible and if pulling toward you</w:t>
      </w:r>
      <w:r w:rsidR="00D02038" w:rsidRPr="00370ABD">
        <w:rPr>
          <w:sz w:val="24"/>
          <w:szCs w:val="24"/>
        </w:rPr>
        <w:t xml:space="preserve"> the hold hand should be out of the path of a slipped knife cut or under the hoof when possible.</w:t>
      </w:r>
    </w:p>
    <w:p w14:paraId="3B752BC6" w14:textId="3C228364" w:rsidR="00D02038" w:rsidRPr="00370ABD" w:rsidRDefault="00D02038" w:rsidP="00D02038">
      <w:pPr>
        <w:pStyle w:val="ListParagraph"/>
        <w:numPr>
          <w:ilvl w:val="0"/>
          <w:numId w:val="1"/>
        </w:numPr>
        <w:rPr>
          <w:sz w:val="24"/>
          <w:szCs w:val="24"/>
        </w:rPr>
      </w:pPr>
      <w:r w:rsidRPr="00370ABD">
        <w:rPr>
          <w:sz w:val="24"/>
          <w:szCs w:val="24"/>
        </w:rPr>
        <w:t>Discard removed shoes in a place where the remaining portions of nails cannot cut you or cause a tripping hazard</w:t>
      </w:r>
    </w:p>
    <w:p w14:paraId="180296FF" w14:textId="0C64B213" w:rsidR="00D02038" w:rsidRPr="00370ABD" w:rsidRDefault="00D02038" w:rsidP="00D02038">
      <w:pPr>
        <w:pStyle w:val="ListParagraph"/>
        <w:numPr>
          <w:ilvl w:val="0"/>
          <w:numId w:val="1"/>
        </w:numPr>
        <w:rPr>
          <w:sz w:val="24"/>
          <w:szCs w:val="24"/>
        </w:rPr>
      </w:pPr>
      <w:r w:rsidRPr="00370ABD">
        <w:rPr>
          <w:sz w:val="24"/>
          <w:szCs w:val="24"/>
        </w:rPr>
        <w:t>Keep your tools in good condition, sharp and stored after every use in caddy or chap pouch.</w:t>
      </w:r>
    </w:p>
    <w:p w14:paraId="6B5C2E73" w14:textId="3CFFE10A" w:rsidR="00D02038" w:rsidRPr="00370ABD" w:rsidRDefault="00D02038" w:rsidP="00D02038">
      <w:pPr>
        <w:pStyle w:val="ListParagraph"/>
        <w:numPr>
          <w:ilvl w:val="0"/>
          <w:numId w:val="1"/>
        </w:numPr>
        <w:rPr>
          <w:sz w:val="24"/>
          <w:szCs w:val="24"/>
        </w:rPr>
      </w:pPr>
      <w:r w:rsidRPr="00370ABD">
        <w:rPr>
          <w:sz w:val="24"/>
          <w:szCs w:val="24"/>
        </w:rPr>
        <w:t>If dogs are in the area toss cutting out of harms way to avoid dog entering your workspace to retrieve these possible spooking the horse or getting underfoot</w:t>
      </w:r>
    </w:p>
    <w:p w14:paraId="6C48534E" w14:textId="77777777" w:rsidR="00D02038" w:rsidRPr="00370ABD" w:rsidRDefault="00D02038" w:rsidP="00D02038">
      <w:pPr>
        <w:pStyle w:val="ListParagraph"/>
        <w:numPr>
          <w:ilvl w:val="0"/>
          <w:numId w:val="1"/>
        </w:numPr>
        <w:rPr>
          <w:sz w:val="24"/>
          <w:szCs w:val="24"/>
        </w:rPr>
      </w:pPr>
      <w:r w:rsidRPr="00370ABD">
        <w:rPr>
          <w:sz w:val="24"/>
          <w:szCs w:val="24"/>
        </w:rPr>
        <w:t xml:space="preserve">Shape the shoe away from the horse but ensure a clean and clear pathway back to the horse.  </w:t>
      </w:r>
    </w:p>
    <w:p w14:paraId="151470C3" w14:textId="77777777" w:rsidR="00D02038" w:rsidRPr="00370ABD" w:rsidRDefault="00D02038" w:rsidP="00D02038">
      <w:pPr>
        <w:pStyle w:val="ListParagraph"/>
        <w:numPr>
          <w:ilvl w:val="0"/>
          <w:numId w:val="1"/>
        </w:numPr>
        <w:rPr>
          <w:sz w:val="24"/>
          <w:szCs w:val="24"/>
        </w:rPr>
      </w:pPr>
      <w:r w:rsidRPr="00370ABD">
        <w:rPr>
          <w:sz w:val="24"/>
          <w:szCs w:val="24"/>
        </w:rPr>
        <w:t>Check the shoe for “burrs” or flaws that may cut you while handling them.  File off any you find.</w:t>
      </w:r>
    </w:p>
    <w:p w14:paraId="3F6904CA" w14:textId="319AA764" w:rsidR="00D02038" w:rsidRPr="00370ABD" w:rsidRDefault="00D02038" w:rsidP="00D02038">
      <w:pPr>
        <w:pStyle w:val="ListParagraph"/>
        <w:numPr>
          <w:ilvl w:val="0"/>
          <w:numId w:val="1"/>
        </w:numPr>
        <w:rPr>
          <w:sz w:val="24"/>
          <w:szCs w:val="24"/>
        </w:rPr>
      </w:pPr>
      <w:r w:rsidRPr="00370ABD">
        <w:rPr>
          <w:sz w:val="24"/>
          <w:szCs w:val="24"/>
        </w:rPr>
        <w:t>Avoid focusing on the shoe as you walk toward the horse.</w:t>
      </w:r>
    </w:p>
    <w:p w14:paraId="66232094" w14:textId="77777777" w:rsidR="00D02038" w:rsidRPr="00370ABD" w:rsidRDefault="00D02038" w:rsidP="00D02038">
      <w:pPr>
        <w:pStyle w:val="ListParagraph"/>
        <w:numPr>
          <w:ilvl w:val="0"/>
          <w:numId w:val="1"/>
        </w:numPr>
        <w:rPr>
          <w:sz w:val="24"/>
          <w:szCs w:val="24"/>
        </w:rPr>
      </w:pPr>
      <w:r w:rsidRPr="00370ABD">
        <w:rPr>
          <w:sz w:val="24"/>
          <w:szCs w:val="24"/>
        </w:rPr>
        <w:t xml:space="preserve">Set the shoe confirm your fit and drive holding nails.  </w:t>
      </w:r>
    </w:p>
    <w:p w14:paraId="67EA8F88" w14:textId="77777777" w:rsidR="00D02038" w:rsidRPr="00370ABD" w:rsidRDefault="00D02038" w:rsidP="00D02038">
      <w:pPr>
        <w:pStyle w:val="ListParagraph"/>
        <w:numPr>
          <w:ilvl w:val="0"/>
          <w:numId w:val="1"/>
        </w:numPr>
        <w:rPr>
          <w:sz w:val="24"/>
          <w:szCs w:val="24"/>
        </w:rPr>
      </w:pPr>
      <w:r w:rsidRPr="00370ABD">
        <w:rPr>
          <w:sz w:val="24"/>
          <w:szCs w:val="24"/>
        </w:rPr>
        <w:t>Keep sufficient nails handy to ensure you do not have to put the foot down after starting the shoe.</w:t>
      </w:r>
    </w:p>
    <w:p w14:paraId="2459A8B8" w14:textId="66ECD6C7" w:rsidR="00D02038" w:rsidRPr="00370ABD" w:rsidRDefault="00D02038" w:rsidP="00D02038">
      <w:pPr>
        <w:pStyle w:val="ListParagraph"/>
        <w:numPr>
          <w:ilvl w:val="0"/>
          <w:numId w:val="1"/>
        </w:numPr>
        <w:rPr>
          <w:sz w:val="24"/>
          <w:szCs w:val="24"/>
        </w:rPr>
      </w:pPr>
      <w:r w:rsidRPr="00370ABD">
        <w:rPr>
          <w:sz w:val="24"/>
          <w:szCs w:val="24"/>
        </w:rPr>
        <w:t>“Ring off” the holding nails to avoid cuts if the horse pulls back while you are holding the hoof.</w:t>
      </w:r>
    </w:p>
    <w:p w14:paraId="1EF7796E" w14:textId="26F87812" w:rsidR="00D02038" w:rsidRDefault="00370ABD" w:rsidP="001B7CEE">
      <w:pPr>
        <w:rPr>
          <w:b/>
          <w:bCs/>
          <w:sz w:val="36"/>
          <w:szCs w:val="36"/>
        </w:rPr>
      </w:pPr>
      <w:r w:rsidRPr="00370ABD">
        <w:rPr>
          <w:b/>
          <w:bCs/>
          <w:noProof/>
          <w:sz w:val="32"/>
          <w:szCs w:val="32"/>
        </w:rPr>
        <mc:AlternateContent>
          <mc:Choice Requires="wps">
            <w:drawing>
              <wp:anchor distT="45720" distB="45720" distL="114300" distR="114300" simplePos="0" relativeHeight="251659264" behindDoc="0" locked="0" layoutInCell="1" allowOverlap="1" wp14:anchorId="54F942E0" wp14:editId="46E925FC">
                <wp:simplePos x="0" y="0"/>
                <wp:positionH relativeFrom="margin">
                  <wp:posOffset>426720</wp:posOffset>
                </wp:positionH>
                <wp:positionV relativeFrom="paragraph">
                  <wp:posOffset>196850</wp:posOffset>
                </wp:positionV>
                <wp:extent cx="5524500" cy="12496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249680"/>
                        </a:xfrm>
                        <a:prstGeom prst="rect">
                          <a:avLst/>
                        </a:prstGeom>
                        <a:solidFill>
                          <a:srgbClr val="FFFFFF"/>
                        </a:solidFill>
                        <a:ln w="9525">
                          <a:solidFill>
                            <a:srgbClr val="000000"/>
                          </a:solidFill>
                          <a:miter lim="800000"/>
                          <a:headEnd/>
                          <a:tailEnd/>
                        </a:ln>
                      </wps:spPr>
                      <wps:txbx>
                        <w:txbxContent>
                          <w:p w14:paraId="0FF9CC2E" w14:textId="176AE522" w:rsidR="00D86597" w:rsidRPr="00370ABD" w:rsidRDefault="00D86597" w:rsidP="00370ABD">
                            <w:pPr>
                              <w:spacing w:after="0"/>
                              <w:rPr>
                                <w:rFonts w:ascii="Calibri" w:eastAsia="Calibri" w:hAnsi="Calibri" w:cs="Times New Roman"/>
                                <w:b/>
                                <w:bCs/>
                                <w:sz w:val="28"/>
                                <w:szCs w:val="28"/>
                              </w:rPr>
                            </w:pPr>
                            <w:r w:rsidRPr="00370ABD">
                              <w:rPr>
                                <w:rFonts w:ascii="Calibri" w:eastAsia="Calibri" w:hAnsi="Calibri" w:cs="Times New Roman"/>
                                <w:b/>
                                <w:bCs/>
                                <w:sz w:val="28"/>
                                <w:szCs w:val="28"/>
                              </w:rPr>
                              <w:t>Personal Protective Equipment:</w:t>
                            </w:r>
                          </w:p>
                          <w:p w14:paraId="7D1AB934" w14:textId="77777777" w:rsidR="00D86597" w:rsidRPr="00370ABD" w:rsidRDefault="00D86597" w:rsidP="00370ABD">
                            <w:pPr>
                              <w:pStyle w:val="ListParagraph"/>
                              <w:numPr>
                                <w:ilvl w:val="0"/>
                                <w:numId w:val="2"/>
                              </w:numPr>
                              <w:spacing w:line="256" w:lineRule="auto"/>
                              <w:rPr>
                                <w:rFonts w:ascii="Calibri" w:eastAsia="Calibri" w:hAnsi="Calibri" w:cs="Times New Roman"/>
                                <w:sz w:val="24"/>
                                <w:szCs w:val="24"/>
                              </w:rPr>
                            </w:pPr>
                            <w:r w:rsidRPr="00370ABD">
                              <w:rPr>
                                <w:rFonts w:ascii="Calibri" w:eastAsia="Calibri" w:hAnsi="Calibri" w:cs="Times New Roman"/>
                                <w:sz w:val="24"/>
                                <w:szCs w:val="24"/>
                              </w:rPr>
                              <w:t>Gloves, for use when appropriate and able</w:t>
                            </w:r>
                          </w:p>
                          <w:p w14:paraId="05400CD1" w14:textId="77777777" w:rsidR="00D86597" w:rsidRPr="00370ABD" w:rsidRDefault="00D86597" w:rsidP="00370ABD">
                            <w:pPr>
                              <w:pStyle w:val="ListParagraph"/>
                              <w:numPr>
                                <w:ilvl w:val="0"/>
                                <w:numId w:val="2"/>
                              </w:numPr>
                              <w:spacing w:line="256" w:lineRule="auto"/>
                              <w:rPr>
                                <w:rFonts w:ascii="Calibri" w:eastAsia="Calibri" w:hAnsi="Calibri" w:cs="Times New Roman"/>
                                <w:sz w:val="24"/>
                                <w:szCs w:val="24"/>
                              </w:rPr>
                            </w:pPr>
                            <w:r w:rsidRPr="00370ABD">
                              <w:rPr>
                                <w:rFonts w:ascii="Calibri" w:eastAsia="Calibri" w:hAnsi="Calibri" w:cs="Times New Roman"/>
                                <w:sz w:val="24"/>
                                <w:szCs w:val="24"/>
                              </w:rPr>
                              <w:t>Appropriate footwear</w:t>
                            </w:r>
                          </w:p>
                          <w:p w14:paraId="05385C76" w14:textId="77777777" w:rsidR="00D86597" w:rsidRPr="00370ABD" w:rsidRDefault="00D86597" w:rsidP="00370ABD">
                            <w:pPr>
                              <w:pStyle w:val="ListParagraph"/>
                              <w:numPr>
                                <w:ilvl w:val="0"/>
                                <w:numId w:val="2"/>
                              </w:numPr>
                              <w:spacing w:line="256" w:lineRule="auto"/>
                              <w:rPr>
                                <w:rFonts w:ascii="Calibri" w:eastAsia="Calibri" w:hAnsi="Calibri" w:cs="Times New Roman"/>
                                <w:sz w:val="24"/>
                                <w:szCs w:val="24"/>
                              </w:rPr>
                            </w:pPr>
                            <w:r w:rsidRPr="00370ABD">
                              <w:rPr>
                                <w:rFonts w:ascii="Calibri" w:eastAsia="Calibri" w:hAnsi="Calibri" w:cs="Times New Roman"/>
                                <w:sz w:val="24"/>
                                <w:szCs w:val="24"/>
                              </w:rPr>
                              <w:t>Farrier chaps or chinks</w:t>
                            </w:r>
                          </w:p>
                          <w:p w14:paraId="5E3FC6A0" w14:textId="77777777" w:rsidR="00D86597" w:rsidRPr="00370ABD" w:rsidRDefault="00D86597" w:rsidP="00370ABD">
                            <w:pPr>
                              <w:pStyle w:val="ListParagraph"/>
                              <w:numPr>
                                <w:ilvl w:val="0"/>
                                <w:numId w:val="2"/>
                              </w:numPr>
                              <w:spacing w:line="256" w:lineRule="auto"/>
                              <w:rPr>
                                <w:rFonts w:ascii="Calibri" w:eastAsia="Calibri" w:hAnsi="Calibri" w:cs="Times New Roman"/>
                                <w:sz w:val="24"/>
                                <w:szCs w:val="24"/>
                              </w:rPr>
                            </w:pPr>
                            <w:r w:rsidRPr="00370ABD">
                              <w:rPr>
                                <w:rFonts w:ascii="Calibri" w:eastAsia="Calibri" w:hAnsi="Calibri" w:cs="Times New Roman"/>
                                <w:sz w:val="24"/>
                                <w:szCs w:val="24"/>
                              </w:rPr>
                              <w:t>Safety glasses</w:t>
                            </w:r>
                          </w:p>
                          <w:p w14:paraId="7CE13514" w14:textId="42DC45B4" w:rsidR="00D86597" w:rsidRDefault="00D865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942E0" id="_x0000_t202" coordsize="21600,21600" o:spt="202" path="m,l,21600r21600,l21600,xe">
                <v:stroke joinstyle="miter"/>
                <v:path gradientshapeok="t" o:connecttype="rect"/>
              </v:shapetype>
              <v:shape id="Text Box 2" o:spid="_x0000_s1026" type="#_x0000_t202" style="position:absolute;margin-left:33.6pt;margin-top:15.5pt;width:435pt;height:9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MaJAIAAEc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">
                <v:textbox>
                  <w:txbxContent>
                    <w:p w14:paraId="0FF9CC2E" w14:textId="176AE522" w:rsidR="00D86597" w:rsidRPr="00370ABD" w:rsidRDefault="00D86597" w:rsidP="00370ABD">
                      <w:pPr>
                        <w:spacing w:after="0"/>
                        <w:rPr>
                          <w:rFonts w:ascii="Calibri" w:eastAsia="Calibri" w:hAnsi="Calibri" w:cs="Times New Roman"/>
                          <w:b/>
                          <w:bCs/>
                          <w:sz w:val="28"/>
                          <w:szCs w:val="28"/>
                        </w:rPr>
                      </w:pPr>
                      <w:r w:rsidRPr="00370ABD">
                        <w:rPr>
                          <w:rFonts w:ascii="Calibri" w:eastAsia="Calibri" w:hAnsi="Calibri" w:cs="Times New Roman"/>
                          <w:b/>
                          <w:bCs/>
                          <w:sz w:val="28"/>
                          <w:szCs w:val="28"/>
                        </w:rPr>
                        <w:t>Personal Protective Equipment:</w:t>
                      </w:r>
                    </w:p>
                    <w:p w14:paraId="7D1AB934" w14:textId="77777777" w:rsidR="00D86597" w:rsidRPr="00370ABD" w:rsidRDefault="00D86597" w:rsidP="00370ABD">
                      <w:pPr>
                        <w:pStyle w:val="ListParagraph"/>
                        <w:numPr>
                          <w:ilvl w:val="0"/>
                          <w:numId w:val="2"/>
                        </w:numPr>
                        <w:spacing w:line="256" w:lineRule="auto"/>
                        <w:rPr>
                          <w:rFonts w:ascii="Calibri" w:eastAsia="Calibri" w:hAnsi="Calibri" w:cs="Times New Roman"/>
                          <w:sz w:val="24"/>
                          <w:szCs w:val="24"/>
                        </w:rPr>
                      </w:pPr>
                      <w:r w:rsidRPr="00370ABD">
                        <w:rPr>
                          <w:rFonts w:ascii="Calibri" w:eastAsia="Calibri" w:hAnsi="Calibri" w:cs="Times New Roman"/>
                          <w:sz w:val="24"/>
                          <w:szCs w:val="24"/>
                        </w:rPr>
                        <w:t>Gloves, for use when appropriate and able</w:t>
                      </w:r>
                    </w:p>
                    <w:p w14:paraId="05400CD1" w14:textId="77777777" w:rsidR="00D86597" w:rsidRPr="00370ABD" w:rsidRDefault="00D86597" w:rsidP="00370ABD">
                      <w:pPr>
                        <w:pStyle w:val="ListParagraph"/>
                        <w:numPr>
                          <w:ilvl w:val="0"/>
                          <w:numId w:val="2"/>
                        </w:numPr>
                        <w:spacing w:line="256" w:lineRule="auto"/>
                        <w:rPr>
                          <w:rFonts w:ascii="Calibri" w:eastAsia="Calibri" w:hAnsi="Calibri" w:cs="Times New Roman"/>
                          <w:sz w:val="24"/>
                          <w:szCs w:val="24"/>
                        </w:rPr>
                      </w:pPr>
                      <w:r w:rsidRPr="00370ABD">
                        <w:rPr>
                          <w:rFonts w:ascii="Calibri" w:eastAsia="Calibri" w:hAnsi="Calibri" w:cs="Times New Roman"/>
                          <w:sz w:val="24"/>
                          <w:szCs w:val="24"/>
                        </w:rPr>
                        <w:t>Appropriate footwear</w:t>
                      </w:r>
                    </w:p>
                    <w:p w14:paraId="05385C76" w14:textId="77777777" w:rsidR="00D86597" w:rsidRPr="00370ABD" w:rsidRDefault="00D86597" w:rsidP="00370ABD">
                      <w:pPr>
                        <w:pStyle w:val="ListParagraph"/>
                        <w:numPr>
                          <w:ilvl w:val="0"/>
                          <w:numId w:val="2"/>
                        </w:numPr>
                        <w:spacing w:line="256" w:lineRule="auto"/>
                        <w:rPr>
                          <w:rFonts w:ascii="Calibri" w:eastAsia="Calibri" w:hAnsi="Calibri" w:cs="Times New Roman"/>
                          <w:sz w:val="24"/>
                          <w:szCs w:val="24"/>
                        </w:rPr>
                      </w:pPr>
                      <w:r w:rsidRPr="00370ABD">
                        <w:rPr>
                          <w:rFonts w:ascii="Calibri" w:eastAsia="Calibri" w:hAnsi="Calibri" w:cs="Times New Roman"/>
                          <w:sz w:val="24"/>
                          <w:szCs w:val="24"/>
                        </w:rPr>
                        <w:t>Farrier chaps or chinks</w:t>
                      </w:r>
                    </w:p>
                    <w:p w14:paraId="5E3FC6A0" w14:textId="77777777" w:rsidR="00D86597" w:rsidRPr="00370ABD" w:rsidRDefault="00D86597" w:rsidP="00370ABD">
                      <w:pPr>
                        <w:pStyle w:val="ListParagraph"/>
                        <w:numPr>
                          <w:ilvl w:val="0"/>
                          <w:numId w:val="2"/>
                        </w:numPr>
                        <w:spacing w:line="256" w:lineRule="auto"/>
                        <w:rPr>
                          <w:rFonts w:ascii="Calibri" w:eastAsia="Calibri" w:hAnsi="Calibri" w:cs="Times New Roman"/>
                          <w:sz w:val="24"/>
                          <w:szCs w:val="24"/>
                        </w:rPr>
                      </w:pPr>
                      <w:r w:rsidRPr="00370ABD">
                        <w:rPr>
                          <w:rFonts w:ascii="Calibri" w:eastAsia="Calibri" w:hAnsi="Calibri" w:cs="Times New Roman"/>
                          <w:sz w:val="24"/>
                          <w:szCs w:val="24"/>
                        </w:rPr>
                        <w:t>Safety glasses</w:t>
                      </w:r>
                    </w:p>
                    <w:p w14:paraId="7CE13514" w14:textId="42DC45B4" w:rsidR="00D86597" w:rsidRDefault="00D86597"/>
                  </w:txbxContent>
                </v:textbox>
                <w10:wrap type="square" anchorx="margin"/>
              </v:shape>
            </w:pict>
          </mc:Fallback>
        </mc:AlternateContent>
      </w:r>
    </w:p>
    <w:p w14:paraId="334357E8" w14:textId="3E420418" w:rsidR="00D02038" w:rsidRDefault="00D02038" w:rsidP="001B7CEE">
      <w:pPr>
        <w:rPr>
          <w:b/>
          <w:bCs/>
          <w:sz w:val="36"/>
          <w:szCs w:val="36"/>
        </w:rPr>
      </w:pPr>
    </w:p>
    <w:p w14:paraId="1032D251" w14:textId="47E0C8DB" w:rsidR="006A4AFE" w:rsidRDefault="00370ABD">
      <w:r>
        <w:rPr>
          <w:noProof/>
        </w:rPr>
        <mc:AlternateContent>
          <mc:Choice Requires="wps">
            <w:drawing>
              <wp:anchor distT="0" distB="0" distL="114300" distR="114300" simplePos="0" relativeHeight="251661312" behindDoc="1" locked="0" layoutInCell="1" allowOverlap="1" wp14:anchorId="15865546" wp14:editId="158A5FCE">
                <wp:simplePos x="0" y="0"/>
                <wp:positionH relativeFrom="margin">
                  <wp:posOffset>0</wp:posOffset>
                </wp:positionH>
                <wp:positionV relativeFrom="page">
                  <wp:posOffset>8885555</wp:posOffset>
                </wp:positionV>
                <wp:extent cx="6477000" cy="548640"/>
                <wp:effectExtent l="5715" t="9525" r="13335" b="13335"/>
                <wp:wrapTight wrapText="bothSides">
                  <wp:wrapPolygon edited="0">
                    <wp:start x="-32" y="-325"/>
                    <wp:lineTo x="-32" y="21600"/>
                    <wp:lineTo x="21632" y="21600"/>
                    <wp:lineTo x="21632" y="-325"/>
                    <wp:lineTo x="-32" y="-32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099134C6" w14:textId="77777777" w:rsidR="00370ABD" w:rsidRDefault="00370ABD" w:rsidP="00370ABD">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65546" id="Text Box 1" o:spid="_x0000_s1027" type="#_x0000_t202" style="position:absolute;margin-left:0;margin-top:699.65pt;width:510pt;height:43.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" strokecolor="#156570">
                <v:stroke dashstyle="dash"/>
                <v:textbox>
                  <w:txbxContent>
                    <w:p w14:paraId="099134C6" w14:textId="77777777" w:rsidR="00370ABD" w:rsidRDefault="00370ABD" w:rsidP="00370ABD">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6A4AFE" w:rsidSect="00370ABD">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9FBDC" w14:textId="77777777" w:rsidR="009B1F70" w:rsidRDefault="009B1F70" w:rsidP="00370ABD">
      <w:pPr>
        <w:spacing w:after="0" w:line="240" w:lineRule="auto"/>
      </w:pPr>
      <w:r>
        <w:separator/>
      </w:r>
    </w:p>
  </w:endnote>
  <w:endnote w:type="continuationSeparator" w:id="0">
    <w:p w14:paraId="335F2884" w14:textId="77777777" w:rsidR="009B1F70" w:rsidRDefault="009B1F70" w:rsidP="0037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34FE5" w14:textId="77777777" w:rsidR="009B1F70" w:rsidRDefault="009B1F70" w:rsidP="00370ABD">
      <w:pPr>
        <w:spacing w:after="0" w:line="240" w:lineRule="auto"/>
      </w:pPr>
      <w:r>
        <w:separator/>
      </w:r>
    </w:p>
  </w:footnote>
  <w:footnote w:type="continuationSeparator" w:id="0">
    <w:p w14:paraId="5C38388B" w14:textId="77777777" w:rsidR="009B1F70" w:rsidRDefault="009B1F70" w:rsidP="0037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A60FC" w14:textId="5518037E" w:rsidR="00370ABD" w:rsidRPr="00370ABD" w:rsidRDefault="00370ABD" w:rsidP="00370ABD">
    <w:pPr>
      <w:spacing w:after="0"/>
      <w:rPr>
        <w:b/>
        <w:bCs/>
        <w:color w:val="156570"/>
        <w:sz w:val="40"/>
        <w:szCs w:val="40"/>
      </w:rPr>
    </w:pPr>
    <w:r w:rsidRPr="00370ABD">
      <w:rPr>
        <w:b/>
        <w:bCs/>
        <w:color w:val="156570"/>
        <w:sz w:val="40"/>
        <w:szCs w:val="40"/>
      </w:rPr>
      <w:t xml:space="preserve">Safe </w:t>
    </w:r>
    <w:r>
      <w:rPr>
        <w:b/>
        <w:bCs/>
        <w:color w:val="156570"/>
        <w:sz w:val="40"/>
        <w:szCs w:val="40"/>
      </w:rPr>
      <w:t>W</w:t>
    </w:r>
    <w:r w:rsidRPr="00370ABD">
      <w:rPr>
        <w:b/>
        <w:bCs/>
        <w:color w:val="156570"/>
        <w:sz w:val="40"/>
        <w:szCs w:val="40"/>
      </w:rPr>
      <w:t xml:space="preserve">ork Practice: </w:t>
    </w:r>
    <w:r w:rsidRPr="00370ABD">
      <w:rPr>
        <w:color w:val="156570"/>
        <w:sz w:val="40"/>
        <w:szCs w:val="40"/>
      </w:rPr>
      <w:t xml:space="preserve">Removal of </w:t>
    </w:r>
    <w:r>
      <w:rPr>
        <w:color w:val="156570"/>
        <w:sz w:val="40"/>
        <w:szCs w:val="40"/>
      </w:rPr>
      <w:t>S</w:t>
    </w:r>
    <w:r w:rsidRPr="00370ABD">
      <w:rPr>
        <w:color w:val="156570"/>
        <w:sz w:val="40"/>
        <w:szCs w:val="40"/>
      </w:rPr>
      <w:t xml:space="preserve">hoes, </w:t>
    </w:r>
    <w:r>
      <w:rPr>
        <w:color w:val="156570"/>
        <w:sz w:val="40"/>
        <w:szCs w:val="40"/>
      </w:rPr>
      <w:t>T</w:t>
    </w:r>
    <w:r w:rsidRPr="00370ABD">
      <w:rPr>
        <w:color w:val="156570"/>
        <w:sz w:val="40"/>
        <w:szCs w:val="40"/>
      </w:rPr>
      <w:t xml:space="preserve">rims, </w:t>
    </w:r>
    <w:r>
      <w:rPr>
        <w:color w:val="156570"/>
        <w:sz w:val="40"/>
        <w:szCs w:val="40"/>
      </w:rPr>
      <w:t>A</w:t>
    </w:r>
    <w:r w:rsidRPr="00370ABD">
      <w:rPr>
        <w:color w:val="156570"/>
        <w:sz w:val="40"/>
        <w:szCs w:val="40"/>
      </w:rPr>
      <w:t xml:space="preserve">pplying </w:t>
    </w:r>
    <w:r>
      <w:rPr>
        <w:color w:val="156570"/>
        <w:sz w:val="40"/>
        <w:szCs w:val="40"/>
      </w:rPr>
      <w:t>S</w:t>
    </w:r>
    <w:r w:rsidRPr="00370ABD">
      <w:rPr>
        <w:color w:val="156570"/>
        <w:sz w:val="40"/>
        <w:szCs w:val="40"/>
      </w:rPr>
      <w:t>hoes</w:t>
    </w:r>
    <w:r w:rsidRPr="00370ABD">
      <w:rPr>
        <w:b/>
        <w:bCs/>
        <w:color w:val="15657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03329"/>
    <w:multiLevelType w:val="hybridMultilevel"/>
    <w:tmpl w:val="D846A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A80F4D"/>
    <w:multiLevelType w:val="hybridMultilevel"/>
    <w:tmpl w:val="72C6A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EE"/>
    <w:rsid w:val="00193108"/>
    <w:rsid w:val="001B7CEE"/>
    <w:rsid w:val="00370ABD"/>
    <w:rsid w:val="006A4AFE"/>
    <w:rsid w:val="009B1F70"/>
    <w:rsid w:val="00CE7DC5"/>
    <w:rsid w:val="00D02038"/>
    <w:rsid w:val="00D865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AC28"/>
  <w15:chartTrackingRefBased/>
  <w15:docId w15:val="{0BE47FC7-1DD0-4510-94B3-CE8F86DD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038"/>
    <w:pPr>
      <w:ind w:left="720"/>
      <w:contextualSpacing/>
    </w:pPr>
  </w:style>
  <w:style w:type="paragraph" w:styleId="Header">
    <w:name w:val="header"/>
    <w:basedOn w:val="Normal"/>
    <w:link w:val="HeaderChar"/>
    <w:uiPriority w:val="99"/>
    <w:unhideWhenUsed/>
    <w:rsid w:val="00370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ABD"/>
  </w:style>
  <w:style w:type="paragraph" w:styleId="Footer">
    <w:name w:val="footer"/>
    <w:basedOn w:val="Normal"/>
    <w:link w:val="FooterChar"/>
    <w:uiPriority w:val="99"/>
    <w:unhideWhenUsed/>
    <w:rsid w:val="00370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20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Rachel Ziegler</cp:lastModifiedBy>
  <cp:revision>2</cp:revision>
  <dcterms:created xsi:type="dcterms:W3CDTF">2021-03-10T22:20:00Z</dcterms:created>
  <dcterms:modified xsi:type="dcterms:W3CDTF">2021-03-10T22:20:00Z</dcterms:modified>
</cp:coreProperties>
</file>